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B" w:rsidRDefault="00DF047B" w:rsidP="00DF0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ODLUKA O NAČINIMA, POSTUPCIMA I ELEMENTIMA VREDNOVANJA VLADANJA UČENIKA</w:t>
      </w:r>
    </w:p>
    <w:p w:rsidR="00DF047B" w:rsidRPr="00DF047B" w:rsidRDefault="00DF047B" w:rsidP="00DF0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P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Zakona o odgoju i obrazovanju u osnovnoj i srednjoj školi,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načinima, postupcima i elementima vrednovanja učenika u osnovn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 i srednjoj školi i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DF04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ravilnika o kriterijima za izricanje pedagoških mjera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Učiteljsko vijeće Osnovne 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Stjepana Bencekovića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daljnjem tekstu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Škola),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prijedlog ravnateljice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, donijelo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Odluku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načinima, postupcima i elementima vrednovanja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vladanja učenika.</w:t>
      </w:r>
    </w:p>
    <w:p w:rsidR="00DF047B" w:rsidRP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DA8668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6E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Napomena:</w:t>
      </w:r>
      <w:r w:rsidRPr="00DF04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Izrazi koji se u ovom dokumentu koriste za osobe u muškome rodu, neutralni su i odnose se </w:t>
      </w:r>
      <w:proofErr w:type="gramStart"/>
      <w:r w:rsidRPr="00DF04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</w:t>
      </w:r>
      <w:proofErr w:type="gramEnd"/>
      <w:r w:rsidRPr="00DF04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osobe muškoga i ženskoga spola.</w:t>
      </w:r>
    </w:p>
    <w:p w:rsidR="00DF047B" w:rsidRP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Pr="00987594" w:rsidRDefault="00987594" w:rsidP="00DF0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75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SASTAVNICE PRAĆENJA</w:t>
      </w:r>
    </w:p>
    <w:p w:rsidR="00987594" w:rsidRDefault="00987594" w:rsidP="00DF0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47B" w:rsidRPr="00DF047B" w:rsidRDefault="00DF047B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875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Čl. 1.</w:t>
      </w:r>
      <w:proofErr w:type="gramEnd"/>
    </w:p>
    <w:p w:rsidR="00DF047B" w:rsidRP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Vrednovanje vladanja učenika obuhvaća sustavno prikupljanje podataka o ponašanju učenika i postignutim kompetencijama prema unaprijed definiranim prihvaćenim načinima, postupcima i elementima, a sastavnice su:</w:t>
      </w:r>
    </w:p>
    <w:p w:rsidR="00DF047B" w:rsidRDefault="00DF047B" w:rsidP="00DF047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praćenje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, tj. sustavno uočavanje i bilježenje zapažanja o ponašanju učenika prema prethodno utvrđenim elementima od strane razrednika, učitelja i stručnih suradnika,</w:t>
      </w:r>
    </w:p>
    <w:p w:rsidR="00DF047B" w:rsidRDefault="00DF047B" w:rsidP="00DF047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provjeravanje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, tj. procjena napretka u ponašanju učenika i postignute razine kompetencija na temelju praćenja, na sjednicama Razrednih vijeća, školskih povjerenstava te individualnim razgovorima s roditeljima i učenicima,</w:t>
      </w:r>
    </w:p>
    <w:p w:rsidR="00DF047B" w:rsidRPr="00DF047B" w:rsidRDefault="00DF047B" w:rsidP="00DF047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pridavanje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opisne vrijednosti “uzorno”, “dobro”, “loše” rezultatima praćenja učenikovog ponašanja prema sastavnicama </w:t>
      </w:r>
      <w:r w:rsidR="00DF7E44">
        <w:rPr>
          <w:rFonts w:ascii="Times New Roman" w:eastAsia="Times New Roman" w:hAnsi="Times New Roman" w:cs="Times New Roman"/>
          <w:color w:val="000000"/>
          <w:sz w:val="24"/>
          <w:szCs w:val="24"/>
        </w:rPr>
        <w:t>vrednovanja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vladanja. Bilješke o ponašanju učenika pišu se u e-dnevnik.</w:t>
      </w:r>
    </w:p>
    <w:p w:rsid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Načine, postupke i elemente vrednovanja predlažu svi učitelji Škole, razrednik ih objedinjuje i usklađuje, </w:t>
      </w: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Učiteljsko vijeće razmatra, definira/redefinira i usvaja.</w:t>
      </w:r>
    </w:p>
    <w:p w:rsid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Redovito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izvještavati o vladanju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učenika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na sjednicama Razrednih vijeća.</w:t>
      </w:r>
    </w:p>
    <w:p w:rsidR="00DF047B" w:rsidRP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(4)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u procesu vrednovanja razvoja ponašanja učenika provode učitelji, razrednici i stručni suradnici transparentno, javno i kontinuirano, poštujući učenikovu osobnost i dajući svakomu učeniku jednaku priliku.</w:t>
      </w:r>
    </w:p>
    <w:p w:rsidR="00DF047B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Razrednik zaključuje ocjenu vladanja učenika, uz mišljenje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Razrednoga vijeća. U zapisniku 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sjednice toga Razrednoga vijeća razrednik upisuje uz odgovarajuć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točku dnevnog reda 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napomenu: „Ocjene vladanja zaključio razrednik uz mišljenje i suglasnog Razrednoga vijeća", tj. </w:t>
      </w:r>
      <w:proofErr w:type="gramStart"/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navodi</w:t>
      </w:r>
      <w:proofErr w:type="gramEnd"/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potrebi naglaske i zaključke iz rasprave o ocjeni vladanja za pojedinog učenika (ako ne postoji suglasnost oko ocjene).</w:t>
      </w:r>
    </w:p>
    <w:p w:rsidR="0084089E" w:rsidRDefault="0084089E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Razrednik javno priopćuje u razredu ocjenu iz vladanja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kraju nastavne godine.</w:t>
      </w:r>
    </w:p>
    <w:p w:rsidR="0084089E" w:rsidRDefault="0084089E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594" w:rsidRPr="00987594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2.</w:t>
      </w:r>
      <w:proofErr w:type="gramEnd"/>
    </w:p>
    <w:p w:rsidR="00DF047B" w:rsidRPr="00987594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 ima pravo znati 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načine, postupke i 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elemente 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vrednovanja 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vladanja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o njima </w:t>
      </w:r>
      <w:proofErr w:type="gramStart"/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 upoznati razrednik na početku školske godine</w:t>
      </w:r>
      <w:r w:rsidR="00DF047B"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Učenik je dužan pridržavati se svih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vila koja se odnose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načine,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postupke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elemente vrednovanja vladanja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na pravila ponašanja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propisana Kućnim redom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učenik ne pridržava pravila, učitelj/razrednik/stručni suradnik može predložiti određenu pedagošku mjeru razredniku, Razrednome </w:t>
      </w:r>
      <w:proofErr w:type="gramStart"/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eljskome vijeću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koje može donijeti odluku o izricanju pedagoške mjere učeniku.</w:t>
      </w:r>
    </w:p>
    <w:p w:rsidR="00987594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594" w:rsidRPr="00DF047B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3.</w:t>
      </w:r>
      <w:proofErr w:type="gramEnd"/>
    </w:p>
    <w:p w:rsidR="00DF047B" w:rsidRPr="00DF047B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Roditelj ima pravo znati 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načine, postupke i elemente vrednovanja vladanja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kojima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razrednik na roditeljskim sastancima i individualnim informativnim razgovorima.</w:t>
      </w:r>
    </w:p>
    <w:p w:rsidR="00987594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Načini, postupci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elementi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vrednovanja vladanja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učenika dostupni su učenicima i roditeljima </w:t>
      </w:r>
      <w:proofErr w:type="gramStart"/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stranici Škole.</w:t>
      </w: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089E" w:rsidRDefault="0084089E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Učenik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roditelj koji nije zadovoljan ocjenom iz vladanja može u roku od dva dana od završetka nastavne godine podnijeti zahtjev Učiteljskom vijeću radi preispitivanja ocjene.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 o ocjeni iz vladanja Učiteljskog vijeća je konačna.</w:t>
      </w:r>
      <w:proofErr w:type="gramEnd"/>
    </w:p>
    <w:p w:rsidR="00987594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594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4.</w:t>
      </w:r>
      <w:proofErr w:type="gramEnd"/>
    </w:p>
    <w:p w:rsidR="00DF047B" w:rsidRDefault="00987594" w:rsidP="00987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i stručni suradnik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 dužni su tijekom nastavne godine prat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 provođenje odredbi navedenih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Pravilnika koje se odnose </w:t>
      </w: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vrednovanje vladanja učenika.</w:t>
      </w:r>
    </w:p>
    <w:p w:rsidR="00987594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KRITERIJI PROCJENE</w:t>
      </w:r>
    </w:p>
    <w:p w:rsidR="00987594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594" w:rsidRDefault="00987594" w:rsidP="009875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5.</w:t>
      </w:r>
      <w:proofErr w:type="gramEnd"/>
    </w:p>
    <w:p w:rsidR="00DF047B" w:rsidRPr="00DF047B" w:rsidRDefault="00987594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Definirani su kriteriji</w:t>
      </w:r>
      <w:r w:rsidR="00DF047B" w:rsidRPr="009875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procjene u četiri kategorije:</w:t>
      </w:r>
    </w:p>
    <w:p w:rsidR="00987594" w:rsidRDefault="00DF047B" w:rsidP="00987594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odnos učenika pr</w:t>
      </w:r>
      <w:r w:rsid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ema nastavnom radu i učenju,</w:t>
      </w:r>
    </w:p>
    <w:p w:rsidR="00987594" w:rsidRDefault="00DF047B" w:rsidP="00987594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odnos uče</w:t>
      </w:r>
      <w:r w:rsid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nika prema drugim učenicima,</w:t>
      </w:r>
    </w:p>
    <w:p w:rsidR="00987594" w:rsidRDefault="00DF047B" w:rsidP="00987594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odnos učenika prema učitel</w:t>
      </w:r>
      <w:r w:rsid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jima i ostalim djelatnicima,</w:t>
      </w:r>
    </w:p>
    <w:p w:rsidR="00DF047B" w:rsidRPr="00987594" w:rsidRDefault="00DF047B" w:rsidP="00987594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>odnos</w:t>
      </w:r>
      <w:proofErr w:type="gramEnd"/>
      <w:r w:rsidRPr="00987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prema imovini, društvenom i prirodnom okruženju te zdravstvenoj zaštiti.</w:t>
      </w:r>
    </w:p>
    <w:p w:rsidR="00DF047B" w:rsidRDefault="00DF047B" w:rsidP="00DF04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256" w:rsidRPr="00DF047B" w:rsidRDefault="00D04256" w:rsidP="00D04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Čl. 6.</w:t>
      </w:r>
      <w:proofErr w:type="gramEnd"/>
    </w:p>
    <w:p w:rsidR="00DF047B" w:rsidRPr="00DF047B" w:rsidRDefault="00D0425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(1) </w:t>
      </w:r>
      <w:r w:rsidR="00DF047B" w:rsidRPr="00D04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Učenik uzornog ponašanja aktivan je u nastavnom procesu, odgovaran i savjestan u radu, spreman </w:t>
      </w:r>
      <w:proofErr w:type="gramStart"/>
      <w:r w:rsidR="00DF047B" w:rsidRPr="00D04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DF047B" w:rsidRPr="00D04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suradnju s učenicima i učiteljima. Poštuje dogovorena pravila, primjereno se ponaša, izbjegava konfliktne situacije, ima razvijenu kulturu ponašanja, pristojno se ponaša izvan škole (terenska nastava i sl.) </w:t>
      </w:r>
      <w:proofErr w:type="gramStart"/>
      <w:r w:rsidR="00DF047B" w:rsidRPr="00D04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gramEnd"/>
      <w:r w:rsidR="00DF047B" w:rsidRPr="00D042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poštuje pravila timskoga rada.</w:t>
      </w:r>
    </w:p>
    <w:p w:rsidR="00DF047B" w:rsidRPr="00DF047B" w:rsidRDefault="00D0425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RADU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- učenik REDOVITO:</w:t>
      </w:r>
    </w:p>
    <w:p w:rsidR="00DF047B" w:rsidRPr="00D04256" w:rsidRDefault="00DF047B" w:rsidP="00D04256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poštuje Kućni red škole</w:t>
      </w:r>
    </w:p>
    <w:p w:rsidR="00DF047B" w:rsidRPr="00D04256" w:rsidRDefault="00DF047B" w:rsidP="00D04256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poh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ađa nastavu i druge aktivnosti (</w:t>
      </w:r>
      <w:r w:rsid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neopravdani</w:t>
      </w:r>
      <w:r w:rsid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sati)</w:t>
      </w:r>
    </w:p>
    <w:p w:rsidR="00DF047B" w:rsidRPr="00D04256" w:rsidRDefault="00DF047B" w:rsidP="00D04256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učenik teži postizanju što boljeg uspjeha</w:t>
      </w:r>
    </w:p>
    <w:p w:rsidR="00DF047B" w:rsidRPr="00D04256" w:rsidRDefault="00DF047B" w:rsidP="00D04256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aktivno</w:t>
      </w:r>
      <w:proofErr w:type="gramEnd"/>
      <w:r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sudjeluje u nastavnom procesu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DF047B" w:rsidRDefault="00D0425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DRUGIM UČENICIMA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učenik REDOVITO: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odgovorno se ponaša prema drugim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učenicima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ado pomaže, poštuje tuđa prava i prihvaća različitosti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osjeduje visoku toleranciju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reuzima odgovornost za svoje postupke na način da se ispriča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e ponavlja učinjeni propust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eagira na zlostavljanje drugih učenika vodeći računa o njihovim pravima</w:t>
      </w:r>
    </w:p>
    <w:p w:rsidR="00DF047B" w:rsidRPr="00D04256" w:rsidRDefault="00D04256" w:rsidP="00D04256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ometa druge učenike u praćen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u nastave.</w:t>
      </w:r>
    </w:p>
    <w:p w:rsidR="00DF047B" w:rsidRPr="00DF047B" w:rsidRDefault="00D0425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UČITELJIMA I OSTALIM DJELATNICIMA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učenik:</w:t>
      </w:r>
    </w:p>
    <w:p w:rsidR="00DF047B" w:rsidRPr="00D04256" w:rsidRDefault="00D04256" w:rsidP="00D0425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kulturno i uljudno se 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ponaša prema učiteljima i drugim djelatnicima škole</w:t>
      </w:r>
    </w:p>
    <w:p w:rsidR="00DF047B" w:rsidRPr="00D04256" w:rsidRDefault="00D04256" w:rsidP="00D0425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e ometa učitelja za vrijeme nastave ili ostalih oblika odgojno-obrazovnog rada</w:t>
      </w:r>
    </w:p>
    <w:p w:rsidR="00DF047B" w:rsidRPr="00D04256" w:rsidRDefault="00D04256" w:rsidP="00D04256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</w:t>
      </w:r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DF047B" w:rsidRP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ugrožava sigurnost učenika, učitelja i ostalih djelatnika škole te poduzima mjere ako je sigurnost učitelja ili školska imovina ugrožena.</w:t>
      </w:r>
    </w:p>
    <w:p w:rsidR="00DF047B" w:rsidRPr="00DF047B" w:rsidRDefault="00D0425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ODNOS PREMA ŠKOLSKOJ IMOVINI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, IMOVINI UČENIKA TE DRUŠTVENOM, PRIRODNOM I TEHNIČKOM OKRUŽJU, ZDRAVSTVENOJ ZAŠTITI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učenik:</w:t>
      </w:r>
    </w:p>
    <w:p w:rsidR="00DF047B" w:rsidRPr="00DF047B" w:rsidRDefault="00D04256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uva svoje i tuđe udžbenike, posuđene knjige u školskoj knjižnici</w:t>
      </w:r>
    </w:p>
    <w:p w:rsidR="00DF047B" w:rsidRPr="00DF047B" w:rsidRDefault="00D04256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uništava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krivotvori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</w:p>
    <w:p w:rsidR="00DF047B" w:rsidRPr="00DF047B" w:rsidRDefault="00D04256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uva</w:t>
      </w:r>
      <w:proofErr w:type="gramEnd"/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ne otuđuje imovinu: osobnu, ostalih učenika, školsku i društvenu, a u slučaju uništavanja imovine (pisanje po knjigama, zidovima i inventaru škole, oštećivanje knjiga i inventara, eventualno trganje, spaljivanje i sl.) poduzima mjere - sprječava počinjenje, traži pomoć učitelja ili djelatnika škole i prijavljuje incident i počinitelje – ponaša se prema načelu dobrog gospodara. Nenamjerno/slučajno oštećivanje imovine ne smatra se prekršajem.</w:t>
      </w:r>
    </w:p>
    <w:p w:rsidR="00DF047B" w:rsidRPr="00DF047B" w:rsidRDefault="00DF047B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brine 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za sigurnost školske imovine (ne unosi sredstva, opremu i uređaje koji mogu izazvati požar i eksploziju u unutarnji ili vanjski prostor škole, prijavljuje kvar električnih instalacija, neispravnih utičnica i ostale tehničke kvarove), imovine drugih učenika, učitelja i djelatnika (nađene predmete i stvari vraća i gubit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ak prijavljuje u tajništvo), imovinu lokalne zajednice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poduzima potrebne mjere ako je sigurnost navedene imovine i sigurnost učenika, učitelja i ostalih djelatnika ugrožena</w:t>
      </w:r>
    </w:p>
    <w:p w:rsidR="00DF047B" w:rsidRPr="00DF047B" w:rsidRDefault="00DF047B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računa o urednosti školskih prostora (sanitarnih čvorova i sl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047B" w:rsidRPr="00DF047B" w:rsidRDefault="00DF047B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školu dolazi </w:t>
      </w:r>
      <w:r w:rsidR="00D04256">
        <w:rPr>
          <w:rFonts w:ascii="Times New Roman" w:eastAsia="Times New Roman" w:hAnsi="Times New Roman" w:cs="Times New Roman"/>
          <w:color w:val="000000"/>
          <w:sz w:val="24"/>
          <w:szCs w:val="24"/>
        </w:rPr>
        <w:t>uredan, primjereno odjeven</w:t>
      </w:r>
    </w:p>
    <w:p w:rsidR="00DF047B" w:rsidRPr="00DF047B" w:rsidRDefault="00DF047B" w:rsidP="00D04256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poštuje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zabranu konzumiranja alkohola, duhanskih proizvoda i droge u unutrašnjem i vanjskom prostoru škole te u svim ostalim prigodama (TN, izleti, susreti...)</w:t>
      </w:r>
    </w:p>
    <w:p w:rsidR="00DF047B" w:rsidRDefault="00DF047B" w:rsidP="00D04256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256" w:rsidRPr="00A80B75" w:rsidRDefault="00D04256" w:rsidP="00A80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B75">
        <w:rPr>
          <w:rFonts w:ascii="Times New Roman" w:eastAsia="Times New Roman" w:hAnsi="Times New Roman" w:cs="Times New Roman"/>
          <w:sz w:val="24"/>
          <w:szCs w:val="24"/>
        </w:rPr>
        <w:t>Čl. 7.</w:t>
      </w:r>
      <w:proofErr w:type="gramEnd"/>
    </w:p>
    <w:p w:rsidR="00DF047B" w:rsidRPr="00DF047B" w:rsidRDefault="00D6106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(1) Učenik dobra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vladanja povremeno je aktivan 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 nastavnom procesu, odgovaran i savjestan u radu, spreman </w:t>
      </w:r>
      <w:proofErr w:type="gramStart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suradnju s učenicima i učiteljima. Povremeno poštuje dogovorena pravila, povremeno ometa učenike i učitelje u radu, </w:t>
      </w:r>
      <w:proofErr w:type="gramStart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</w:t>
      </w:r>
      <w:proofErr w:type="gramEnd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prihvaća odgovornost i popravlja svoje ponašanje, ne i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zbjegava konfliktne situacije.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Tijekom godine 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izrečena mu je pedagoška mjera – o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pomena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nakon čega učenik nije promijenio svoje ponašanje.</w:t>
      </w:r>
      <w:proofErr w:type="gramEnd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Dobro vladanje može imati i učenik koje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 je izrečena pedagoška mjera - ukor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uz uvjet da je prihvatio odgovornost i popravio ponašanje.</w:t>
      </w:r>
      <w:proofErr w:type="gramEnd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Učenik kojem je izrečena mjera - s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trogi ukor, koji nije</w:t>
      </w:r>
      <w:r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prihvatio odgovornost i popravio ponašanje, ne može imati </w:t>
      </w:r>
      <w:proofErr w:type="gramStart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dobro</w:t>
      </w:r>
      <w:proofErr w:type="gramEnd"/>
      <w:r w:rsidR="00DF047B" w:rsidRPr="00D61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vladanje.</w:t>
      </w:r>
    </w:p>
    <w:p w:rsidR="00DF047B" w:rsidRPr="00DF047B" w:rsidRDefault="00D61066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RADU - učenik POVREMENO:</w:t>
      </w:r>
    </w:p>
    <w:p w:rsidR="00DF047B" w:rsidRPr="00D61066" w:rsidRDefault="00A80B75" w:rsidP="00D61066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47B" w:rsidRPr="00D6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neodgovoran odnos prema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učenju (nije spreman za pisane i</w:t>
      </w:r>
      <w:r w:rsidR="00DF047B" w:rsidRPr="00D6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usmene provjere, povremeno piše zadaće, povremeno sudjeluje u nastavi i timskome radu, ali reagira na poticaj učitelja i spreman je promijeniti taj odnos)</w:t>
      </w:r>
    </w:p>
    <w:p w:rsidR="00A80B75" w:rsidRDefault="00A80B75" w:rsidP="00D61066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B7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A80B75">
        <w:rPr>
          <w:rFonts w:ascii="Times New Roman" w:eastAsia="Times New Roman" w:hAnsi="Times New Roman" w:cs="Times New Roman"/>
          <w:color w:val="000000"/>
          <w:sz w:val="24"/>
          <w:szCs w:val="24"/>
        </w:rPr>
        <w:t>eopravdano izostaje i/ili ka</w:t>
      </w:r>
      <w:r w:rsidRPr="00A80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sni na nastavu i druge oblike </w:t>
      </w:r>
      <w:r w:rsidR="00DF047B" w:rsidRPr="00A80B75">
        <w:rPr>
          <w:rFonts w:ascii="Times New Roman" w:eastAsia="Times New Roman" w:hAnsi="Times New Roman" w:cs="Times New Roman"/>
          <w:color w:val="000000"/>
          <w:sz w:val="24"/>
          <w:szCs w:val="24"/>
        </w:rPr>
        <w:t>odgojno –obrazovnog rada</w:t>
      </w:r>
    </w:p>
    <w:p w:rsidR="00DF047B" w:rsidRPr="00A80B75" w:rsidRDefault="00A80B75" w:rsidP="00D61066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F047B" w:rsidRPr="00A80B75">
        <w:rPr>
          <w:rFonts w:ascii="Times New Roman" w:eastAsia="Times New Roman" w:hAnsi="Times New Roman" w:cs="Times New Roman"/>
          <w:color w:val="000000"/>
          <w:sz w:val="24"/>
          <w:szCs w:val="24"/>
        </w:rPr>
        <w:t>eži postizanju boljeg uspjeha, ali se ne javlja samoinicijativno za obavljanje dodatnih zadataka, radi uz poticaj, a započete poslove često ne dovršava</w:t>
      </w:r>
    </w:p>
    <w:p w:rsidR="00E26E0C" w:rsidRDefault="00A80B75" w:rsidP="00DF047B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D61066">
        <w:rPr>
          <w:rFonts w:ascii="Times New Roman" w:eastAsia="Times New Roman" w:hAnsi="Times New Roman" w:cs="Times New Roman"/>
          <w:color w:val="000000"/>
          <w:sz w:val="24"/>
          <w:szCs w:val="24"/>
        </w:rPr>
        <w:t>esavjesno</w:t>
      </w:r>
      <w:proofErr w:type="gramEnd"/>
      <w:r w:rsidR="00DF047B" w:rsidRPr="00D61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neodgovorno obavlja dužnost redara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E26E0C" w:rsidRDefault="00E26E0C" w:rsidP="00E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DRUGIM UČENICIMA - učenik POVREMENO:</w:t>
      </w:r>
    </w:p>
    <w:p w:rsidR="00DF047B" w:rsidRPr="00E26E0C" w:rsidRDefault="00E26E0C" w:rsidP="00E26E0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ma neodgovoran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 prema drugim učenicima – ometa druge učenike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učenju i drugim odgojno-obrazovnim aktivnostima</w:t>
      </w:r>
    </w:p>
    <w:p w:rsidR="00DF047B" w:rsidRPr="00E26E0C" w:rsidRDefault="00DF047B" w:rsidP="00E26E0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pomaže, poštuje tuđa prava i prihvaća različitosti na poticaj učitelja</w:t>
      </w:r>
    </w:p>
    <w:p w:rsidR="00DF047B" w:rsidRPr="00E26E0C" w:rsidRDefault="00DF047B" w:rsidP="00E26E0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nije uvijek susretljiv i ne poštuje uvijek pravila</w:t>
      </w:r>
    </w:p>
    <w:p w:rsidR="00DF047B" w:rsidRPr="00E26E0C" w:rsidRDefault="00E26E0C" w:rsidP="00E26E0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reuzima odgovornost za svoje postupke na način da se ispriča</w:t>
      </w:r>
    </w:p>
    <w:p w:rsidR="00DF047B" w:rsidRPr="00E26E0C" w:rsidRDefault="00E26E0C" w:rsidP="00E26E0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zaziva sukobe i/ili je nasilan prema drugima</w:t>
      </w:r>
    </w:p>
    <w:p w:rsidR="00DF047B" w:rsidRPr="00E26E0C" w:rsidRDefault="00E26E0C" w:rsidP="00E26E0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ukobe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učenicima ne rješava sukladno Protokolu, ne osjeća se odgovo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rnim te krivicu prebacuje na druge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Nema primjeren način komuniciranja s učenicima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DF047B" w:rsidRDefault="00E26E0C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UČITELJIMA I OSTALIM DJELATNICIMA ŠKOLE – učenik POVREMENO:</w:t>
      </w:r>
    </w:p>
    <w:p w:rsidR="00DF047B" w:rsidRPr="00E26E0C" w:rsidRDefault="00E26E0C" w:rsidP="00E26E0C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meta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čitelja u nastavnom procesu i ostalim oblicima odgojno-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obrazovnog rada (DOP, DOD, INA, izvanučionička nastava i sl.)</w:t>
      </w:r>
    </w:p>
    <w:p w:rsidR="00DF047B" w:rsidRPr="00E26E0C" w:rsidRDefault="00E26E0C" w:rsidP="00E26E0C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poštuje učenike, učitelje i djelatnike škole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, ne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primjereno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komunicira s učiteljima koji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 predaju</w:t>
      </w:r>
    </w:p>
    <w:p w:rsidR="00DF047B" w:rsidRPr="00E26E0C" w:rsidRDefault="00E26E0C" w:rsidP="00E26E0C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čenik ne ugrožava sigurnost učitelja i ostalih djelatnika škole</w:t>
      </w:r>
    </w:p>
    <w:p w:rsidR="00DF047B" w:rsidRPr="00E26E0C" w:rsidRDefault="00E26E0C" w:rsidP="00E26E0C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obavlja savjesno i 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govorno dužnost redara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DF047B" w:rsidRDefault="00E26E0C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ODNOS PREMA ŠKOLSKOJ IMOVINI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, IMOVINI UČENIKA TE DRUŠTVENOM, PRIRODNOM I TEHNIČKOM OKRUŽJU, ZDRAVSTVENOJ ZAŠTITI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učenik POVREMENO: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rši pravila Kućnog reda, uz neznatna postupanja primjereno se ponaša u svim prigodama, povremeno se ponaša neprimjereno, nerijetko se priklanja neprimjerenim ponašanjima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okazuje nerazvijenu ekološku i društvenu svijest, ali na poticaj je spreman promijeniti svoje ponašanje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učenik ne uništava 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krivotvori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, ali ni ne poduzima ništa kako bi spriječio takve radnje drugih učenika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čenik uglavnom čuva i ne otuđuje osobnu, školsku i društvenu imovinu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saznanja o počinjenju štete koju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želi prijaviti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 uništava sanitarne čvorove, primjereno se 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acionalno ponaša u održavanju t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letne higijene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čenik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ugrožava školsku imovinu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unosi u prostor škole sredstva, opremu i uređaje koji bi mogli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izazvati požar, eksploziju i/ili sl.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školu ne dolazi uredan, nije primjereno odjeven </w:t>
      </w:r>
    </w:p>
    <w:p w:rsidR="00DF047B" w:rsidRPr="00E26E0C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čenik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poštuje zabranu konzumiranja alkohola, duhanskih proizvoda i droge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u unutrašnjem i vanjskom prostoru škole te u svim ostalim prigodama (TN, izleti, susreti...)</w:t>
      </w:r>
    </w:p>
    <w:p w:rsidR="00DF047B" w:rsidRDefault="00E26E0C" w:rsidP="00E26E0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aboravlja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ne nosi školske papuče čime stvara teškoće u održavanju čistoće škole i remeti osobno i tuđe zdravlje.</w:t>
      </w:r>
    </w:p>
    <w:p w:rsidR="00C13FBB" w:rsidRPr="00E26E0C" w:rsidRDefault="00C13FBB" w:rsidP="00C13FBB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Pr="00DF047B" w:rsidRDefault="00E26E0C" w:rsidP="00E26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Čl. 8.</w:t>
      </w:r>
      <w:proofErr w:type="gramEnd"/>
    </w:p>
    <w:p w:rsidR="00DF047B" w:rsidRPr="00E26E0C" w:rsidRDefault="00E26E0C" w:rsidP="00E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(1) </w:t>
      </w:r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Učenik lošeg </w:t>
      </w:r>
      <w:r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vladanja</w:t>
      </w:r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učestalo </w:t>
      </w:r>
      <w:r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krši Kućni red Š</w:t>
      </w:r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kole </w:t>
      </w:r>
      <w:proofErr w:type="gramStart"/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gramEnd"/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razredna i druga pravila. Učenik je neodgovaran i nesavjestan u radu, nije spreman </w:t>
      </w:r>
      <w:proofErr w:type="gramStart"/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suradnju s učenicima i učiteljima te učestalo ometa druge učenike i učitelje u radu. Tijekom godine i</w:t>
      </w:r>
      <w:r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zrečena mu je pedagoška mjera (u</w:t>
      </w:r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kor i</w:t>
      </w:r>
      <w:r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/ili s</w:t>
      </w:r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trogi ukor), no i nakon izricanja mjere učenik nije prihvatio odgovornost za svoje ponašanje </w:t>
      </w:r>
      <w:proofErr w:type="gramStart"/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gramEnd"/>
      <w:r w:rsidR="00DF047B" w:rsidRPr="00E26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ga nije promijenio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DF047B" w:rsidRDefault="00E26E0C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RADU - učenik UČESTALO:</w:t>
      </w:r>
    </w:p>
    <w:p w:rsidR="00DF047B" w:rsidRPr="00E26E0C" w:rsidRDefault="00E26E0C" w:rsidP="00E26E0C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ma neodgovoran odnos prema učenju (ne uči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rijetko je spreman za pisane i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usmene provjere, učestalo ne piše zadaće, učestalo ne sudj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eluje u nastavi i timskome radu)</w:t>
      </w:r>
    </w:p>
    <w:p w:rsidR="00E26E0C" w:rsidRDefault="00E26E0C" w:rsidP="00E26E0C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eopravdano izostaje i/ili kasni na na</w:t>
      </w: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stavu i druge oblike od odgojno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–obrazovnog rada</w:t>
      </w:r>
    </w:p>
    <w:p w:rsidR="00DF047B" w:rsidRPr="00E26E0C" w:rsidRDefault="00E26E0C" w:rsidP="00E26E0C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ezainteresiran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za uspjeh, odbija izvršavati osnovne zadatke i zaduženja</w:t>
      </w:r>
    </w:p>
    <w:p w:rsidR="00DF047B" w:rsidRPr="00E26E0C" w:rsidRDefault="00E26E0C" w:rsidP="00E26E0C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esavjesno i neodgovorno obavlja dužnost redara</w:t>
      </w:r>
    </w:p>
    <w:p w:rsidR="00DF047B" w:rsidRPr="00E26E0C" w:rsidRDefault="00E26E0C" w:rsidP="00E26E0C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 prihvaća odg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ovornost za rezultate svog rada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ne želi ispraviti pogreške</w:t>
      </w:r>
    </w:p>
    <w:p w:rsidR="00E26E0C" w:rsidRDefault="00E26E0C" w:rsidP="00E26E0C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rši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ne poštuje dogovorena razredna pravila i pravila Kućnog reda ( ne nosi potreban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ibor i opremu, bilježnice i sl.)</w:t>
      </w:r>
    </w:p>
    <w:p w:rsidR="00E26E0C" w:rsidRPr="00DF047B" w:rsidRDefault="00E26E0C" w:rsidP="00E26E0C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samovoljno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mijenja raspored sjedenja, šeće i ustaje bez dopuštenja, ne radi zadano, korist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se mobitelom na nastavi i sl.</w:t>
      </w:r>
    </w:p>
    <w:p w:rsidR="00E26E0C" w:rsidRDefault="00E26E0C" w:rsidP="00E26E0C">
      <w:pPr>
        <w:pStyle w:val="ListParagraph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Pr="00E26E0C" w:rsidRDefault="00DF047B" w:rsidP="00E26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Napomena:</w:t>
      </w:r>
      <w:r w:rsidRP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Razredna pravila za učenike su dogovori s razrednicima</w:t>
      </w:r>
      <w:r w:rsid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kao </w:t>
      </w:r>
      <w:proofErr w:type="gramStart"/>
      <w:r w:rsidRP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npr</w:t>
      </w:r>
      <w:proofErr w:type="gramEnd"/>
      <w:r w:rsidRP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proofErr w:type="gramStart"/>
      <w:r w:rsidRP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raspored</w:t>
      </w:r>
      <w:proofErr w:type="gramEnd"/>
      <w:r w:rsidRPr="00E26E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sjedenja.</w:t>
      </w:r>
    </w:p>
    <w:p w:rsidR="00E26E0C" w:rsidRDefault="00E26E0C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Pr="00DF047B" w:rsidRDefault="00E26E0C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DRUGIM UČENICIMA - učenik UČESTALO:</w:t>
      </w:r>
    </w:p>
    <w:p w:rsidR="00DF047B" w:rsidRPr="00E26E0C" w:rsidRDefault="00DF047B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ometa druge učenika u učenju i drugim odgojno-obrazovnim aktivnostima te tako stvara negativnu razrednu klimu</w:t>
      </w:r>
    </w:p>
    <w:p w:rsidR="00DF047B" w:rsidRPr="00E26E0C" w:rsidRDefault="00DF047B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ne pomaže, ne poštuje tuđa prava i ne prihvaća različitosti na poticaj učitelja</w:t>
      </w:r>
    </w:p>
    <w:p w:rsidR="00DF047B" w:rsidRPr="00E26E0C" w:rsidRDefault="00DF047B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odbija sudjelovati u obveznim školskim programima i aktivnostima</w:t>
      </w:r>
    </w:p>
    <w:p w:rsidR="00DF047B" w:rsidRPr="00E26E0C" w:rsidRDefault="00DF047B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ne preuzima odgovornost za svoje postupke na način da se ispriča</w:t>
      </w:r>
    </w:p>
    <w:p w:rsidR="00DF047B" w:rsidRPr="00E26E0C" w:rsidRDefault="00DF047B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često izaziva sukobe i/ili je nasilan prema drugima</w:t>
      </w:r>
    </w:p>
    <w:p w:rsidR="00DF047B" w:rsidRPr="00E26E0C" w:rsidRDefault="00E26E0C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ukobe s učenicima ne rješava sukladno Protokolu, vrši nasilje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drugim učenicima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 poticanje drugih da učine isto</w:t>
      </w:r>
    </w:p>
    <w:p w:rsidR="00DF047B" w:rsidRPr="00E26E0C" w:rsidRDefault="00E26E0C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ema primjeren način komuniciranja s učenicima te se oni zbog toga osjećaju loše</w:t>
      </w:r>
    </w:p>
    <w:p w:rsidR="00DF047B" w:rsidRPr="00E26E0C" w:rsidRDefault="00E26E0C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grožava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sigurnost drugih učenika, učit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elja, djelatnika (donosi u školu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pirotehnička sredstva, alkohol i sl.)</w:t>
      </w:r>
    </w:p>
    <w:p w:rsidR="00DF047B" w:rsidRPr="00E26E0C" w:rsidRDefault="00E26E0C" w:rsidP="00E26E0C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onavlja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pogreške unatoč upozorenjima o neprimjerenosti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DF047B" w:rsidRDefault="00E26E0C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="00DF047B"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ODNOS PREMA UČITELJIMA I OSTALIM DJELATNICIMA ŠKOLE – učenik UČESTALO:</w:t>
      </w:r>
    </w:p>
    <w:p w:rsidR="00DF047B" w:rsidRPr="00E26E0C" w:rsidRDefault="00E26E0C" w:rsidP="00E26E0C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meta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čitelja u nastavnom procesu i ostalim oblicima odgojno-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obrazovnog rada (DOP, DOD, INA, izvanučionička nastava i sl.)</w:t>
      </w:r>
    </w:p>
    <w:p w:rsidR="00DF047B" w:rsidRPr="00E26E0C" w:rsidRDefault="00E26E0C" w:rsidP="00E26E0C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 poštuje učenika, učitelje i djelatnike škole – odbija izvršiti molbe, zahtjeve i zadatke učitelja i ostalih djelatnika tijekom nastave i dr. oblika odgojno-obrazovnog rada, a koji su u skladu sa zakonskim propisima Škole</w:t>
      </w:r>
    </w:p>
    <w:p w:rsidR="00DF047B" w:rsidRPr="00E26E0C" w:rsidRDefault="00E26E0C" w:rsidP="00E26E0C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vojim ponašanjem ugrožava sigurnost učitelja i ostalih djelatnika škole</w:t>
      </w:r>
    </w:p>
    <w:p w:rsidR="00C13FBB" w:rsidRDefault="00E26E0C" w:rsidP="00DF047B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DF047B" w:rsidRPr="00E2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obavlja savjesno i dogovorno dužnost redara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47B" w:rsidRPr="00C13FBB" w:rsidRDefault="00C13FBB" w:rsidP="00C1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(5) ODNOS PREMA ŠKOLSKOJ IMOVINI</w:t>
      </w:r>
      <w:r w:rsidR="00DF047B"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, IMOVINI UČENIKA TE DRUŠTVENOM, PRIRODNOM I TEHNIČKOM OKRUŽJU, ZDRAVSTVENOJ ZAŠTITI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47B"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učenik UČESTALO:</w:t>
      </w:r>
    </w:p>
    <w:p w:rsidR="00DF047B" w:rsidRPr="00C13FBB" w:rsidRDefault="00DF047B" w:rsidP="00C13FBB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krši pravila Kućnog reda, krivotvori ili sudjeluje u uništavanju i/ili krivotvorenju dokumentacije</w:t>
      </w:r>
    </w:p>
    <w:p w:rsidR="00DF047B" w:rsidRPr="00C13FBB" w:rsidRDefault="00C13FBB" w:rsidP="00C13FBB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047B"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okazuje nerazvije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ekološku i društvenu svijest</w:t>
      </w:r>
      <w:r w:rsidR="00DF047B"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na poticaj nije spreman promijeniti svoje ponašanje</w:t>
      </w:r>
    </w:p>
    <w:p w:rsidR="00DF047B" w:rsidRPr="00C13FBB" w:rsidRDefault="00DF047B" w:rsidP="00C13FBB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ne čuva svoju i otuđuje osobnu imovinu dr. učenika, školsku i društvenu imovinu</w:t>
      </w:r>
    </w:p>
    <w:p w:rsidR="00C13FBB" w:rsidRPr="00C13FBB" w:rsidRDefault="00DF047B" w:rsidP="00C13FBB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uništava sanitarne čvorove, neprimjereno se i ner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acionalno ponaša u održavanju t</w:t>
      </w: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letne higijene, nagovara druge učenike na počinjenje štete, a štetu ne 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želi nadoknaditi i ne ostvaruje </w:t>
      </w: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restituciju</w:t>
      </w: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F047B" w:rsidRDefault="00DF047B" w:rsidP="00C1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Napomena:</w:t>
      </w:r>
      <w:r w:rsidR="00C13FBB"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Restitucija</w:t>
      </w:r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je proces kojim se djeca i mladi uče samodisciplini. Temelji se </w:t>
      </w:r>
      <w:proofErr w:type="gramStart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</w:t>
      </w:r>
      <w:proofErr w:type="gramEnd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pretpostavci da su ljudi motivirani iznutra. Ponašamo se u skladu </w:t>
      </w:r>
      <w:proofErr w:type="gramStart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sa</w:t>
      </w:r>
      <w:proofErr w:type="gramEnd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slikom koju smo stvorili o tome kakvi želimo kročiti svijetom. Ponekad mislimo da se ponašamo </w:t>
      </w:r>
      <w:proofErr w:type="gramStart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</w:t>
      </w:r>
      <w:proofErr w:type="gramEnd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određeni način kako bismo zavrijedili stvari koje cijenimo ili zaslužili odobravanje okoline. Međutim, ti su ciljevi uvijek vezani uz sliku o tome kako mi vidimo </w:t>
      </w:r>
      <w:proofErr w:type="gramStart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sebe</w:t>
      </w:r>
      <w:proofErr w:type="gramEnd"/>
      <w:r w:rsidRPr="00C13F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u odnosu na ljude i stvari.</w:t>
      </w:r>
      <w:r w:rsidR="00C13FB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odrasli nemamo naviku razgovarati s djecom o osobi kakvom se oni vide jer smo skloni usredotočiti se </w:t>
      </w:r>
      <w:proofErr w:type="gramStart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promjenu njihovog ponašanja, navesti ih da se prilagode umjesto da ih navedemo na samoprocjenu. Restitucija se odnosi </w:t>
      </w:r>
      <w:proofErr w:type="gramStart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osobu. Tražimo </w:t>
      </w:r>
      <w:proofErr w:type="gramStart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osobe da procijeni svoje ponašanje i utjecaj takva ponašanja na druge.</w:t>
      </w:r>
    </w:p>
    <w:p w:rsidR="00C13FBB" w:rsidRPr="00C13FBB" w:rsidRDefault="00C13FBB" w:rsidP="00C1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Pr="00C13FBB" w:rsidRDefault="00DF047B" w:rsidP="00C13FBB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ugrožava</w:t>
      </w:r>
      <w:proofErr w:type="gramEnd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školsku imovinu (unosi u prostor škole sredstava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, opremu i uređaje koji bi mogli</w:t>
      </w:r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izazvati požar, eksploziju i/ili sl.)</w:t>
      </w:r>
    </w:p>
    <w:p w:rsidR="00DF047B" w:rsidRPr="00C13FBB" w:rsidRDefault="00DF047B" w:rsidP="00C13FBB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poštuje zabranu konzumiranja alkohola, duhanskih proizvoda i droge u unutrašnjem i vanjskom prostoru škole te u svim ostalim prigodama (TN, izleti, susreti...)</w:t>
      </w:r>
    </w:p>
    <w:p w:rsidR="00DF047B" w:rsidRPr="00C13FBB" w:rsidRDefault="00DF047B" w:rsidP="00C13FBB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P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želi nositi školske papuče čime stvara teškoće u održavanju čistoće škole i remeti osobno i tuđe zdravlje.</w:t>
      </w:r>
    </w:p>
    <w:p w:rsidR="00DF047B" w:rsidRDefault="00DF047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3152" w:rsidRDefault="005B3152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152" w:rsidRPr="00DF047B" w:rsidRDefault="005B3152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47B" w:rsidRDefault="00DF047B" w:rsidP="00C13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3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ELEMENTI I MJERILA ZA VREDNOVANJE VLADANJA UČENIKA</w:t>
      </w:r>
    </w:p>
    <w:p w:rsidR="00C13FBB" w:rsidRDefault="00C13FBB" w:rsidP="00C13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FBB" w:rsidRPr="00DF047B" w:rsidRDefault="00C13FBB" w:rsidP="00C13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Čl. 9.</w:t>
      </w:r>
      <w:proofErr w:type="gramEnd"/>
    </w:p>
    <w:p w:rsidR="00DF047B" w:rsidRPr="00DF047B" w:rsidRDefault="00DF047B" w:rsidP="00B36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Razrednik ima obavezu</w:t>
      </w:r>
      <w:proofErr w:type="gramStart"/>
      <w:r w:rsidRPr="00C13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a) na početku nastavne godine (na 1. satu razrednika, tj. na 1. roditeljskom sastanku) upoznati javno sve učenike i roditelje s 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načinima, postupcima i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elementima 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vrednovanja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vladanja učenika</w:t>
      </w:r>
    </w:p>
    <w:p w:rsidR="00DF047B" w:rsidRPr="00DF047B" w:rsidRDefault="00DF047B" w:rsidP="00B36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kraju nastavne godine ( na zadnjem satu razrednika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) javno zaključiti i priopćiti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obrazložiti ocjenu vladanja svakom učeniku, a u odgovarajuću rubriku 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u Dnevniku rada za S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at razrednika upisati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: „J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avno zaključivanje i priopćavanje ocjena vladanja učenika"</w:t>
      </w:r>
    </w:p>
    <w:p w:rsidR="00DF047B" w:rsidRDefault="00DF047B" w:rsidP="00B36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redovito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informirati roditelje o vladanju učenika, dogovarati i poduzimati mjere za unaprjeđiva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nje vladanja učenika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voditi brigu o tome da roditelj pravovremeno dobije informaciju </w:t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tome 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koju će i zbog čega ocjenu vladanja imati njegovo dijete na kraju nastavne godine.</w:t>
      </w:r>
    </w:p>
    <w:p w:rsidR="00C13FBB" w:rsidRDefault="00C13FB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FBB" w:rsidRPr="00DF047B" w:rsidRDefault="00C13FBB" w:rsidP="00C13F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Čl. 10.</w:t>
      </w:r>
      <w:proofErr w:type="gramEnd"/>
    </w:p>
    <w:p w:rsidR="00C13FBB" w:rsidRDefault="00C13FBB" w:rsidP="00C1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Načini, postupci i elementi vrednovanja</w:t>
      </w: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vladanja učenika</w:t>
      </w:r>
      <w:r w:rsidRPr="00C13F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izrađeni su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temelju prijedloga</w:t>
      </w:r>
      <w:r w:rsidRPr="00C13F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i dogovorom svih učitelja, a usvojeni su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na sjednici Učiteljskog vijeća.</w:t>
      </w:r>
    </w:p>
    <w:p w:rsidR="00C13FBB" w:rsidRDefault="00C13FBB" w:rsidP="00C1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3026" w:rsidRPr="00DF047B" w:rsidRDefault="00053026" w:rsidP="00C13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Horvatima, 29.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rujna 2020.</w:t>
      </w:r>
      <w:bookmarkStart w:id="0" w:name="_GoBack"/>
      <w:bookmarkEnd w:id="0"/>
    </w:p>
    <w:p w:rsidR="00DF047B" w:rsidRDefault="00DF047B" w:rsidP="00C13FB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Ravnateljica</w:t>
      </w:r>
      <w:proofErr w:type="gramStart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DF04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13FBB">
        <w:rPr>
          <w:rFonts w:ascii="Times New Roman" w:eastAsia="Times New Roman" w:hAnsi="Times New Roman" w:cs="Times New Roman"/>
          <w:color w:val="000000"/>
          <w:sz w:val="24"/>
          <w:szCs w:val="24"/>
        </w:rPr>
        <w:t>Tatjana Bračun Haddad</w:t>
      </w:r>
    </w:p>
    <w:p w:rsidR="00C13FBB" w:rsidRPr="00DF047B" w:rsidRDefault="00C13FBB" w:rsidP="00DF04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196D" w:rsidRPr="00DF047B" w:rsidRDefault="00E2196D" w:rsidP="00DF0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96D" w:rsidRPr="00DF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65"/>
    <w:multiLevelType w:val="multilevel"/>
    <w:tmpl w:val="411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62589"/>
    <w:multiLevelType w:val="hybridMultilevel"/>
    <w:tmpl w:val="7E8AE60C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3C0A"/>
    <w:multiLevelType w:val="multilevel"/>
    <w:tmpl w:val="3AB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C6084"/>
    <w:multiLevelType w:val="hybridMultilevel"/>
    <w:tmpl w:val="1FE051F2"/>
    <w:lvl w:ilvl="0" w:tplc="4E9E7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465D"/>
    <w:multiLevelType w:val="hybridMultilevel"/>
    <w:tmpl w:val="3D1CC14A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61B"/>
    <w:multiLevelType w:val="multilevel"/>
    <w:tmpl w:val="DE26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F6A9F"/>
    <w:multiLevelType w:val="hybridMultilevel"/>
    <w:tmpl w:val="2EFA884C"/>
    <w:lvl w:ilvl="0" w:tplc="A254D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A43E9"/>
    <w:multiLevelType w:val="hybridMultilevel"/>
    <w:tmpl w:val="0C7C5D00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15BF"/>
    <w:multiLevelType w:val="hybridMultilevel"/>
    <w:tmpl w:val="D494E618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4E1002"/>
    <w:multiLevelType w:val="multilevel"/>
    <w:tmpl w:val="A33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D489F"/>
    <w:multiLevelType w:val="hybridMultilevel"/>
    <w:tmpl w:val="9D7C0F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8542F"/>
    <w:multiLevelType w:val="hybridMultilevel"/>
    <w:tmpl w:val="86CEFC84"/>
    <w:lvl w:ilvl="0" w:tplc="3B9075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806C2"/>
    <w:multiLevelType w:val="hybridMultilevel"/>
    <w:tmpl w:val="C292F7A4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A736C"/>
    <w:multiLevelType w:val="hybridMultilevel"/>
    <w:tmpl w:val="6B0C4C04"/>
    <w:lvl w:ilvl="0" w:tplc="C5AA8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2627"/>
    <w:multiLevelType w:val="multilevel"/>
    <w:tmpl w:val="D22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527A"/>
    <w:multiLevelType w:val="multilevel"/>
    <w:tmpl w:val="C17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D0457"/>
    <w:multiLevelType w:val="hybridMultilevel"/>
    <w:tmpl w:val="3EF00084"/>
    <w:lvl w:ilvl="0" w:tplc="1C46066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A2D"/>
    <w:multiLevelType w:val="hybridMultilevel"/>
    <w:tmpl w:val="C03EB35E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12824"/>
    <w:multiLevelType w:val="hybridMultilevel"/>
    <w:tmpl w:val="5E623270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5D22"/>
    <w:multiLevelType w:val="multilevel"/>
    <w:tmpl w:val="3AFE7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58230D1F"/>
    <w:multiLevelType w:val="multilevel"/>
    <w:tmpl w:val="FA9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544"/>
    <w:multiLevelType w:val="hybridMultilevel"/>
    <w:tmpl w:val="1730CEA8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6680"/>
    <w:multiLevelType w:val="hybridMultilevel"/>
    <w:tmpl w:val="1ED8A6BC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39EA"/>
    <w:multiLevelType w:val="multilevel"/>
    <w:tmpl w:val="131EE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60BE1276"/>
    <w:multiLevelType w:val="hybridMultilevel"/>
    <w:tmpl w:val="C742E1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F01082"/>
    <w:multiLevelType w:val="hybridMultilevel"/>
    <w:tmpl w:val="FB7A3484"/>
    <w:lvl w:ilvl="0" w:tplc="BBA41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802709"/>
    <w:multiLevelType w:val="multilevel"/>
    <w:tmpl w:val="71E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B5D28"/>
    <w:multiLevelType w:val="multilevel"/>
    <w:tmpl w:val="314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75427"/>
    <w:multiLevelType w:val="multilevel"/>
    <w:tmpl w:val="50540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6DFB7929"/>
    <w:multiLevelType w:val="hybridMultilevel"/>
    <w:tmpl w:val="F4B20A8C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A275A"/>
    <w:multiLevelType w:val="hybridMultilevel"/>
    <w:tmpl w:val="E9B20664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E550B"/>
    <w:multiLevelType w:val="hybridMultilevel"/>
    <w:tmpl w:val="B0D21868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72FCD"/>
    <w:multiLevelType w:val="hybridMultilevel"/>
    <w:tmpl w:val="3948D50C"/>
    <w:lvl w:ilvl="0" w:tplc="ABB60F3E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46132"/>
    <w:multiLevelType w:val="hybridMultilevel"/>
    <w:tmpl w:val="30407890"/>
    <w:lvl w:ilvl="0" w:tplc="A254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26060"/>
    <w:multiLevelType w:val="hybridMultilevel"/>
    <w:tmpl w:val="B0AE9444"/>
    <w:lvl w:ilvl="0" w:tplc="ADBA5FC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73503"/>
    <w:multiLevelType w:val="multilevel"/>
    <w:tmpl w:val="EAF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15"/>
  </w:num>
  <w:num w:numId="4">
    <w:abstractNumId w:val="27"/>
  </w:num>
  <w:num w:numId="5">
    <w:abstractNumId w:val="2"/>
  </w:num>
  <w:num w:numId="6">
    <w:abstractNumId w:val="9"/>
  </w:num>
  <w:num w:numId="7">
    <w:abstractNumId w:val="0"/>
  </w:num>
  <w:num w:numId="8">
    <w:abstractNumId w:val="23"/>
  </w:num>
  <w:num w:numId="9">
    <w:abstractNumId w:val="20"/>
  </w:num>
  <w:num w:numId="10">
    <w:abstractNumId w:val="5"/>
  </w:num>
  <w:num w:numId="11">
    <w:abstractNumId w:val="26"/>
  </w:num>
  <w:num w:numId="12">
    <w:abstractNumId w:val="35"/>
  </w:num>
  <w:num w:numId="13">
    <w:abstractNumId w:val="19"/>
  </w:num>
  <w:num w:numId="14">
    <w:abstractNumId w:val="24"/>
  </w:num>
  <w:num w:numId="15">
    <w:abstractNumId w:val="13"/>
  </w:num>
  <w:num w:numId="16">
    <w:abstractNumId w:val="3"/>
  </w:num>
  <w:num w:numId="17">
    <w:abstractNumId w:val="32"/>
  </w:num>
  <w:num w:numId="18">
    <w:abstractNumId w:val="10"/>
  </w:num>
  <w:num w:numId="19">
    <w:abstractNumId w:val="25"/>
  </w:num>
  <w:num w:numId="20">
    <w:abstractNumId w:val="8"/>
  </w:num>
  <w:num w:numId="21">
    <w:abstractNumId w:val="7"/>
  </w:num>
  <w:num w:numId="22">
    <w:abstractNumId w:val="1"/>
  </w:num>
  <w:num w:numId="23">
    <w:abstractNumId w:val="4"/>
  </w:num>
  <w:num w:numId="24">
    <w:abstractNumId w:val="6"/>
  </w:num>
  <w:num w:numId="25">
    <w:abstractNumId w:val="29"/>
  </w:num>
  <w:num w:numId="26">
    <w:abstractNumId w:val="16"/>
  </w:num>
  <w:num w:numId="27">
    <w:abstractNumId w:val="31"/>
  </w:num>
  <w:num w:numId="28">
    <w:abstractNumId w:val="17"/>
  </w:num>
  <w:num w:numId="29">
    <w:abstractNumId w:val="30"/>
  </w:num>
  <w:num w:numId="30">
    <w:abstractNumId w:val="11"/>
  </w:num>
  <w:num w:numId="31">
    <w:abstractNumId w:val="33"/>
  </w:num>
  <w:num w:numId="32">
    <w:abstractNumId w:val="12"/>
  </w:num>
  <w:num w:numId="33">
    <w:abstractNumId w:val="22"/>
  </w:num>
  <w:num w:numId="34">
    <w:abstractNumId w:val="34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B"/>
    <w:rsid w:val="00053026"/>
    <w:rsid w:val="005B3152"/>
    <w:rsid w:val="0084089E"/>
    <w:rsid w:val="00987594"/>
    <w:rsid w:val="00A80B75"/>
    <w:rsid w:val="00B36290"/>
    <w:rsid w:val="00C13FBB"/>
    <w:rsid w:val="00D04256"/>
    <w:rsid w:val="00D61066"/>
    <w:rsid w:val="00DF047B"/>
    <w:rsid w:val="00DF7E44"/>
    <w:rsid w:val="00E2196D"/>
    <w:rsid w:val="00E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47B"/>
    <w:rPr>
      <w:b/>
      <w:bCs/>
    </w:rPr>
  </w:style>
  <w:style w:type="character" w:styleId="Emphasis">
    <w:name w:val="Emphasis"/>
    <w:basedOn w:val="DefaultParagraphFont"/>
    <w:uiPriority w:val="20"/>
    <w:qFormat/>
    <w:rsid w:val="00DF047B"/>
    <w:rPr>
      <w:i/>
      <w:iCs/>
    </w:rPr>
  </w:style>
  <w:style w:type="paragraph" w:styleId="ListParagraph">
    <w:name w:val="List Paragraph"/>
    <w:basedOn w:val="Normal"/>
    <w:uiPriority w:val="34"/>
    <w:qFormat/>
    <w:rsid w:val="00DF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47B"/>
    <w:rPr>
      <w:b/>
      <w:bCs/>
    </w:rPr>
  </w:style>
  <w:style w:type="character" w:styleId="Emphasis">
    <w:name w:val="Emphasis"/>
    <w:basedOn w:val="DefaultParagraphFont"/>
    <w:uiPriority w:val="20"/>
    <w:qFormat/>
    <w:rsid w:val="00DF047B"/>
    <w:rPr>
      <w:i/>
      <w:iCs/>
    </w:rPr>
  </w:style>
  <w:style w:type="paragraph" w:styleId="ListParagraph">
    <w:name w:val="List Paragraph"/>
    <w:basedOn w:val="Normal"/>
    <w:uiPriority w:val="34"/>
    <w:qFormat/>
    <w:rsid w:val="00DF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10</cp:revision>
  <dcterms:created xsi:type="dcterms:W3CDTF">2020-07-09T06:34:00Z</dcterms:created>
  <dcterms:modified xsi:type="dcterms:W3CDTF">2020-09-30T15:43:00Z</dcterms:modified>
</cp:coreProperties>
</file>