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6F761" w14:textId="77777777" w:rsidR="002136D6" w:rsidRDefault="002136D6" w:rsidP="002136D6">
      <w:pPr>
        <w:pStyle w:val="tb-na18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MINISTARSTVO ZNANOSTI, OBRAZOVANJA I SPORTA</w:t>
      </w:r>
    </w:p>
    <w:p w14:paraId="5E7D172F" w14:textId="77777777" w:rsidR="002136D6" w:rsidRDefault="002136D6" w:rsidP="002136D6">
      <w:pPr>
        <w:pStyle w:val="broj-d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2874</w:t>
      </w:r>
    </w:p>
    <w:p w14:paraId="7FEF42D5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70. stavka 2. Zakona o odgoju i obrazovanju u osnovnoj i srednjoj školi (»Narodne novine«, broj 87/2008., 86/2009., 92/2010., 105/2010., 90/2011., 16/2012.. 86/2012. i 94/2013.), ministar znanosti, obrazovanja i sporta donosi</w:t>
      </w:r>
    </w:p>
    <w:p w14:paraId="18E3E0A3" w14:textId="77777777" w:rsidR="002136D6" w:rsidRDefault="002136D6" w:rsidP="002136D6">
      <w:pPr>
        <w:pStyle w:val="tb-na16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14:paraId="792D9F68" w14:textId="77777777" w:rsidR="002136D6" w:rsidRDefault="002136D6" w:rsidP="002136D6">
      <w:pPr>
        <w:pStyle w:val="t-12-9-fett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NAČINU POSTUPANJA ODGOJNO-</w:t>
      </w:r>
      <w:r>
        <w:rPr>
          <w:rFonts w:ascii="Minion Pro" w:hAnsi="Minion Pro"/>
          <w:b/>
          <w:bCs/>
          <w:color w:val="000000"/>
          <w:sz w:val="28"/>
          <w:szCs w:val="28"/>
        </w:rPr>
        <w:br/>
        <w:t>-OBRAZOVNIH RADNIKA ŠKOLSKIH USTANOVA U PODUZIMANJU MJERA ZAŠTITE PRAVA UČENIKA TE PRIJAVE SVAKOG KRŠENJA TIH PRAVA NADLEŽNIM TIJELIMA</w:t>
      </w:r>
    </w:p>
    <w:p w14:paraId="664962F2" w14:textId="77777777" w:rsidR="002136D6" w:rsidRDefault="002136D6" w:rsidP="002136D6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Opće odredbe</w:t>
      </w:r>
    </w:p>
    <w:p w14:paraId="2865DC05" w14:textId="77777777" w:rsidR="002136D6" w:rsidRDefault="002136D6" w:rsidP="002136D6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14:paraId="66B67A30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14:paraId="017A837E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Izrazi koji se koriste u ovome pravilniku, a koji imaju rodno značenje, bez obzira na to jesu li korišteni u muškome ili ženskome rodu, obuhvaćaju na jednak način i muški i ženski rod.</w:t>
      </w:r>
    </w:p>
    <w:p w14:paraId="54133C82" w14:textId="77777777" w:rsidR="002136D6" w:rsidRDefault="002136D6" w:rsidP="002136D6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14:paraId="010528DD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Školska ustanova obvezna je učeniku osigurati:</w:t>
      </w:r>
    </w:p>
    <w:p w14:paraId="3DFD58DD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zaštitu prava propisanih Ustavom Republike Hrvatske, konvencijama, zakonima, provedbenim propisima,</w:t>
      </w:r>
    </w:p>
    <w:p w14:paraId="3B46E111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provedbu programa kojima se promiče zaštita njihovih prava, sigurnost i zdravlje.</w:t>
      </w:r>
    </w:p>
    <w:p w14:paraId="293512C2" w14:textId="77777777" w:rsidR="002136D6" w:rsidRDefault="002136D6" w:rsidP="002136D6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Zaštita prava učenika</w:t>
      </w:r>
    </w:p>
    <w:p w14:paraId="741D5E30" w14:textId="77777777" w:rsidR="002136D6" w:rsidRDefault="002136D6" w:rsidP="002136D6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14:paraId="25B33CBE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Zaštita prava učenika ostvaruje se:</w:t>
      </w:r>
    </w:p>
    <w:p w14:paraId="682E0EAD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sprječavanjem nasilja između učenika, između učenika i radnika školske ustanove, između učenika i druge odrasle osobe;</w:t>
      </w:r>
    </w:p>
    <w:p w14:paraId="49F5F1E4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prijavom povrede prava učenika stručnim tijelima školske ustanove;</w:t>
      </w:r>
    </w:p>
    <w:p w14:paraId="7B4D9902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– prijavom povrede prava učenika nadležnim tijelima izvan školske ustanove;</w:t>
      </w:r>
    </w:p>
    <w:p w14:paraId="6AF3D21E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postupanjem stručnih tijela školske ustanove prema žrtvama nasilja;</w:t>
      </w:r>
    </w:p>
    <w:p w14:paraId="26D0B46C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postupanjem stručnih tijela školske ustanove prema kršiteljima prava učenika;</w:t>
      </w:r>
    </w:p>
    <w:p w14:paraId="2FA65FE3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postupanjem školske ustanove u suradnji s nadležnim tijelima izvan školske ustanove prema žrtvama nasilja;</w:t>
      </w:r>
    </w:p>
    <w:p w14:paraId="1CB95A57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postupanjem školske ustanove u suradnji s nadležnim tijelima izvan školske ustanove prema kršiteljima prava učenika.</w:t>
      </w:r>
    </w:p>
    <w:p w14:paraId="0DCB6B0A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Školska ustanova obvezna je skrbiti se o ostvarivanju prava svih učenika.</w:t>
      </w:r>
    </w:p>
    <w:p w14:paraId="4FD61149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14:paraId="6261EF44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Školska ustanova obvezna je implementirati postojeće preventivne i intervencijske programe te prema potrebama razvijati nove uz odgovarajući model njihova praćenja i vrednovanja.</w:t>
      </w:r>
    </w:p>
    <w:p w14:paraId="6224E40F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Informativni popis propisa kojima su uređena prava učenika i popis vrsta i oblika nasilja te njihov pojmovnik objavljuje se na mrežnim stranicama ministarstva nadležnog za obrazovanje.</w:t>
      </w:r>
    </w:p>
    <w:p w14:paraId="3C4E03EB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Odgojno-obrazovni radnici školske ustanove obvezni su se upoznati s odredbama propisa vezanih uz prava djece iz stavka 5. ovoga članka.</w:t>
      </w:r>
    </w:p>
    <w:p w14:paraId="17F91A80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Ravnatelj je dužan upoznati odgojno-obrazovne radnike s propisima iz stavka 5. ovoga članka.</w:t>
      </w:r>
    </w:p>
    <w:p w14:paraId="4A7A68F5" w14:textId="77777777" w:rsidR="002136D6" w:rsidRDefault="002136D6" w:rsidP="002136D6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14:paraId="55194B48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14:paraId="4669DF8C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14:paraId="66B1E841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14:paraId="5228031E" w14:textId="77777777" w:rsidR="002136D6" w:rsidRDefault="002136D6" w:rsidP="002136D6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14:paraId="640C7940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(1) Odgojno-obrazovni radnici i ravnatelj školske ustanove obvezni su osigurati učeniku zaštitu u slučajevima povrede prava na:</w:t>
      </w:r>
    </w:p>
    <w:p w14:paraId="4D9486E8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obaviještenost o svim pitanjima koja se na njega odnose,</w:t>
      </w:r>
    </w:p>
    <w:p w14:paraId="56085962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savjet i pomoć u rješavanju problema, a sukladno njegovu najboljem interesu,</w:t>
      </w:r>
    </w:p>
    <w:p w14:paraId="1959DC0C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poštovanje njegova mišljenja,</w:t>
      </w:r>
    </w:p>
    <w:p w14:paraId="275B6ADD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pomoć drugih učenika školske ustanove,</w:t>
      </w:r>
    </w:p>
    <w:p w14:paraId="791F6418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pritužbu koju može predati učiteljima odnosno nastavnicima, ravnatelju i školskom odboru,</w:t>
      </w:r>
    </w:p>
    <w:p w14:paraId="444FD552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sudjelovanje u radu vijeća učenika te u izradi i provedbi kućnoga reda,</w:t>
      </w:r>
    </w:p>
    <w:p w14:paraId="45B77425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predlaganje poboljšanja odgojno-obrazovnoga procesa i odgojno-obrazovnoga rada.</w:t>
      </w:r>
    </w:p>
    <w:p w14:paraId="29EF829D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14:paraId="64728C56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14:paraId="197EAE24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 slučaju sumnje na počinjenje kaznenog djela odgojno-</w:t>
      </w:r>
      <w:r>
        <w:rPr>
          <w:rFonts w:ascii="Minion Pro" w:hAnsi="Minion Pro"/>
          <w:color w:val="000000"/>
        </w:rPr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 w14:paraId="2BEB47F6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Ravnatelj i odgojno-obrazovni radnici obvezni su na zahtjev policije ustupiti dokumentaciju te pružiti saznanja o povredi prava učenika.</w:t>
      </w:r>
    </w:p>
    <w:p w14:paraId="7C347AA3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14:paraId="0451A9FE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U slučajevima postupanja na štetu učenika koja nisu navedena u stavku 1. i 2. ovoga članka, zaštitu prava osiguravaju odgojno-obrazovni radnici i ravnatelj u suradnji s nadležnim institucijama i tijelima.</w:t>
      </w:r>
    </w:p>
    <w:p w14:paraId="4BF3229B" w14:textId="77777777" w:rsidR="002136D6" w:rsidRDefault="002136D6" w:rsidP="002136D6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Postupanje u poduzimanju mjera zaštite u slučaju povrede prava učenika</w:t>
      </w:r>
    </w:p>
    <w:p w14:paraId="49836A07" w14:textId="77777777" w:rsidR="002136D6" w:rsidRDefault="002136D6" w:rsidP="002136D6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14:paraId="51876097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(1) Odgojno-obrazovni radnici obvezni su učenike poučiti o njihovim pravima i načinu postupanja u slučaju povrede tih prava, a osobito o postupanju u slučajevima nasilničkog ponašanja.</w:t>
      </w:r>
    </w:p>
    <w:p w14:paraId="519156B9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Učenik ima pravo prijaviti razredniku, stručnom suradniku ili ravnatelju povredu svog prava, kao i uočenu povredu prava drugih učenika u školskoj ustanovi.</w:t>
      </w:r>
    </w:p>
    <w:p w14:paraId="4FB8D731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 slučaju da je pri povredi nazočan i radnik školske ustanove, obvezan je odmah poduzeti mjere zaštite prava učenika iz članka 3. stavka 1. alineje 1. i 2. ovoga pravilnika.</w:t>
      </w:r>
    </w:p>
    <w:p w14:paraId="0124406E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Školska ustanova obvezna je informirati roditelje/skrbnike (u daljnjem tekstu: roditelj) o postupanju u slučaju povrede prava učenika.</w:t>
      </w:r>
    </w:p>
    <w:p w14:paraId="66C87654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Povredu prava učenika u školskoj ustanovi roditelj ima pravo prijaviti odgojno-obrazovnome radniku ili ravnatelju.</w:t>
      </w:r>
    </w:p>
    <w:p w14:paraId="33706177" w14:textId="77777777" w:rsidR="002136D6" w:rsidRDefault="002136D6" w:rsidP="002136D6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7.</w:t>
      </w:r>
    </w:p>
    <w:p w14:paraId="7957D537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14:paraId="399B87A8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14:paraId="1EB0086F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Ravnatelj je obvezan svaku pritužbu razmotriti i postupiti u skladu s propisima.</w:t>
      </w:r>
    </w:p>
    <w:p w14:paraId="624039FA" w14:textId="77777777" w:rsidR="002136D6" w:rsidRDefault="002136D6" w:rsidP="002136D6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8.</w:t>
      </w:r>
    </w:p>
    <w:p w14:paraId="54FD19BD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14:paraId="0CD15369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slučaju povrede prava učenika iz članka 5. stavka 2. ovoga pravilnika ministarstvo nadležno za obrazovanje može o tome obavijestiti tim za krizne intervencije.</w:t>
      </w:r>
    </w:p>
    <w:p w14:paraId="55799E43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Nadležne institucije i tijela iz stavka 1. ovoga članka obvezne su izvijestiti školsku ustanovu o poduzetim mjerama.</w:t>
      </w:r>
    </w:p>
    <w:p w14:paraId="35B9563E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 slučaju potrebe nadležno tijelo iz stavka 1. ovoga članka dogovorit će s ravnateljem zajedničke aktivnosti koje će se ostvarivati u školskoj ustanovi, a vezano uza zaštitu prava učenika.</w:t>
      </w:r>
    </w:p>
    <w:p w14:paraId="222E6390" w14:textId="77777777" w:rsidR="002136D6" w:rsidRDefault="002136D6" w:rsidP="002136D6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9.</w:t>
      </w:r>
    </w:p>
    <w:p w14:paraId="68AE5963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14:paraId="03A80F26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14:paraId="6159D2A9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14:paraId="4DF37D87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 slučajevima nasilnog postupanja potrebno je postupiti na sljedeći način:</w:t>
      </w:r>
    </w:p>
    <w:p w14:paraId="11237F9C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14:paraId="19E335CD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zaduženi odgojno-obrazovni radnik pratit će učenika u slučaju da se on mora prevesti u liječničku ustanovu prije dolaska roditelja,</w:t>
      </w:r>
    </w:p>
    <w:p w14:paraId="3C93C0CE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14:paraId="0B5875AE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14:paraId="5BA75BB1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14:paraId="3E757A14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f) u razgovoru s učenicima odgojno-obrazovni radnici školske ustanove obvezni su pažljivo postupati, poštujući učenikovo dostojanstvo, privatnost i pružajući potporu svim sudionicima,</w:t>
      </w:r>
    </w:p>
    <w:p w14:paraId="3BD936DE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14:paraId="171AC82E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h) ako je riječ o učeniku s teškoćama, odgojno-obrazovni radnici obvezni su poštovati sve posebnosti vezane uz te teškoće.</w:t>
      </w:r>
    </w:p>
    <w:p w14:paraId="797E44E7" w14:textId="77777777" w:rsidR="002136D6" w:rsidRDefault="002136D6" w:rsidP="002136D6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10.</w:t>
      </w:r>
    </w:p>
    <w:p w14:paraId="7C265AF5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(1) U slučajevima nasilnog postupanja iz članka 5. stavka 2. ovoga pravilnika tijekom razgovora predstavnika policije s učenicima žrtvama ili počiniteljima nasilnog postupanja </w:t>
      </w:r>
      <w:r>
        <w:rPr>
          <w:rFonts w:ascii="Minion Pro" w:hAnsi="Minion Pro"/>
          <w:color w:val="000000"/>
        </w:rPr>
        <w:lastRenderedPageBreak/>
        <w:t>obvezno treba biti prisutan roditelj učenika, udomitelj, osoba kojoj je dijete povjereno na čuvanje ili odgoj ili stručna osoba centra za socijalnu skrb.</w:t>
      </w:r>
    </w:p>
    <w:p w14:paraId="667C71BF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Iznimno, kada osoba iz stavka 1. ovoga članka ne može ili ne želi nazočiti razgovoru s predstavnikom policije, uz njezino odobrenje razgovor u školskim prostorima može se obaviti u nazočnosti ravnatelja ili odgojno-obrazovnog radnika kojeg odredi ravnatelj.</w:t>
      </w:r>
    </w:p>
    <w:p w14:paraId="4F249942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Osoba iz stavka 1. ovoga članka ne smije nazočiti razgovoru s učenikom ako postoji sumnja da je počinila djelo na njegovu štetu.</w:t>
      </w:r>
    </w:p>
    <w:p w14:paraId="4A184FE5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Do dolaska osobe iz stavka 1. ovoga članka u čijoj je prisutnosti potrebno obaviti razgovor, s učenikom će biti odgojno-obrazovni radnik kojeg odredi ravnatelj.</w:t>
      </w:r>
    </w:p>
    <w:p w14:paraId="21BDD2A5" w14:textId="77777777" w:rsidR="002136D6" w:rsidRDefault="002136D6" w:rsidP="002136D6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11.</w:t>
      </w:r>
    </w:p>
    <w:p w14:paraId="0A46BE3D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Stručni suradnik ili drugi odgojno-obrazovni radnik kojeg zaduži ravnatelj dužan je ispuniti obrazac za prijavu nasilnog postupanja u odgojno-obrazovnim ustanovama osim u slučaju sukoba vršnjaka.</w:t>
      </w:r>
    </w:p>
    <w:p w14:paraId="56FCE9C6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14:paraId="3FA132F0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Obrazac iz stavka 1. ovoga članka dostupan je na mrežnim stranicama ministarstva nadležnog za obrazovanje.</w:t>
      </w:r>
    </w:p>
    <w:p w14:paraId="262BEB25" w14:textId="77777777" w:rsidR="002136D6" w:rsidRDefault="002136D6" w:rsidP="002136D6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Pomoć učenicima počiniteljima i žrtvama nasilja</w:t>
      </w:r>
    </w:p>
    <w:p w14:paraId="7DE8A8A1" w14:textId="77777777" w:rsidR="002136D6" w:rsidRDefault="002136D6" w:rsidP="002136D6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12.</w:t>
      </w:r>
    </w:p>
    <w:p w14:paraId="619A1F8C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slučajevima iz članka 5. stavka 2. ovoga pravilnika ravnatelj, razrednik ili stručni suradnik obvezan je:</w:t>
      </w:r>
    </w:p>
    <w:p w14:paraId="70B92FD3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odmah izvijestiti roditelje učenika koji je žrtva nasilja i roditelje učenika koji je počinio nasilje o mogućim oblicima stručne pomoći učeniku u školi i/ili izvan nje;</w:t>
      </w:r>
    </w:p>
    <w:p w14:paraId="0B6C960F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osigurati stručnu pomoć učeniku koji je žrtva nasilja i učeniku koji je počinio nasilje.</w:t>
      </w:r>
    </w:p>
    <w:p w14:paraId="5FC58035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Razrednik, stručni suradnik ili drugi odgojno-obrazovni radnik kojeg zaduži ravnatelj obvezni su:</w:t>
      </w:r>
    </w:p>
    <w:p w14:paraId="36D46B63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upozoriti učenika koji je počinio nasilje na neprihvatljivost i štetnost takvog ponašanja te ga savjetovati i poticati na promjenu takvoga ponašanja;</w:t>
      </w:r>
    </w:p>
    <w:p w14:paraId="0E2891A8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obratiti posebnu pozornost upućuje li izjava učenika koji je počinitelj nasilja na sumnju da je on žrtva zanemarivanja, odgojne zapuštenosti ili zlostavljanja u svojoj obitelji ili izvan nje i o tome obavijestiti ravnatelja koji će izvijestiti nadležni centar za socijalnu skrb, a u sumnji na počinjenje kažnjive radnje izvijestiti policiju;</w:t>
      </w:r>
    </w:p>
    <w:p w14:paraId="45688198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14:paraId="55407A76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 w14:paraId="25A6DD55" w14:textId="77777777" w:rsidR="002136D6" w:rsidRDefault="002136D6" w:rsidP="002136D6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13.</w:t>
      </w:r>
    </w:p>
    <w:p w14:paraId="0D85BEE7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14:paraId="5EF96029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slučaju povrede prava na zaštitu od diskriminacije odgojno-obrazovni radnici i ravnatelj obvezni su postupati u skladu sa Zakonom o suzbijanju diskriminacije.</w:t>
      </w:r>
    </w:p>
    <w:p w14:paraId="1FEAE03C" w14:textId="77777777" w:rsidR="002136D6" w:rsidRDefault="002136D6" w:rsidP="002136D6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14.</w:t>
      </w:r>
    </w:p>
    <w:p w14:paraId="10A92163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 svim poduzetim aktivnostima i mjerama te svojim opažanjima odgojno-obrazovni radnici obvezni su voditi službene bilješke koje će u pisanom obliku predati ravnatelju, a na zahtjev dostaviti drugim nadležnim tijelima.</w:t>
      </w:r>
    </w:p>
    <w:p w14:paraId="4372804C" w14:textId="77777777" w:rsidR="002136D6" w:rsidRDefault="002136D6" w:rsidP="002136D6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15.</w:t>
      </w:r>
    </w:p>
    <w:p w14:paraId="1AB0B954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14:paraId="08C29D91" w14:textId="77777777" w:rsidR="002136D6" w:rsidRDefault="002136D6" w:rsidP="002136D6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Sigurnost učenika</w:t>
      </w:r>
    </w:p>
    <w:p w14:paraId="2D23732F" w14:textId="77777777" w:rsidR="002136D6" w:rsidRDefault="002136D6" w:rsidP="002136D6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16.</w:t>
      </w:r>
    </w:p>
    <w:p w14:paraId="44068BB2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Ravnatelj je s osnivačem školske ustanove obvezan omogućiti učenicima rad u sigurnom okruženju.</w:t>
      </w:r>
    </w:p>
    <w:p w14:paraId="4A29F94A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Školska ustanova obvezna je izvijestiti učenike o pravilima sigurnosti u školskom prostoru i mogućnostima njihove zaštite.</w:t>
      </w:r>
    </w:p>
    <w:p w14:paraId="474D6C9D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Školska ustanova obvezna je na primjeren način izvijestiti učenike s teškoćama o pravilima sigurnosti u školskom prostoru i mogućnostima njihove zaštite.</w:t>
      </w:r>
    </w:p>
    <w:p w14:paraId="004CAFFC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(4) U slučaju da odgojno-obrazovni ili drugi radnik školske ustanove primijeti opasnost za učenike i radnike u učionicama, kabinetima, dvoranama i na školskom igralištu obvezan je odmah o tome izvijestiti ravnatelja.</w:t>
      </w:r>
    </w:p>
    <w:p w14:paraId="19080E12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Prostor opasan po život i zdravlje učenika i radnika školske ustanove ravnatelj će staviti izvan uporabe dok se ne stvore potrebni uvjeti za siguran rad.</w:t>
      </w:r>
    </w:p>
    <w:p w14:paraId="651092DE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14:paraId="47DF3E0C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O nemogućnosti održavanja nastave ravnatelj je obvezan obavijestiti osnivača školske ustanove, Ured i roditelje.</w:t>
      </w:r>
    </w:p>
    <w:p w14:paraId="5A5C37E3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14:paraId="1ED8DE07" w14:textId="77777777" w:rsidR="002136D6" w:rsidRDefault="002136D6" w:rsidP="002136D6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17.</w:t>
      </w:r>
    </w:p>
    <w:p w14:paraId="00CA6EDD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14:paraId="710BD03A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Kućni red i popis dežurnih učitelja mora biti javan i dostupan učenicima, uz mogućnost prilagodbe za učenike s teškoćama.</w:t>
      </w:r>
    </w:p>
    <w:p w14:paraId="6D4026E6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Radi sigurnosti učenika, radnika i imovine školska ustanova može koristiti alarmni sustav i/ili sustav videonadzora u skladu s posebnim propisima uz suglasnost školskog odbora.</w:t>
      </w:r>
    </w:p>
    <w:p w14:paraId="5121253D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Ravnatelj školske ustanove u kojoj je ugrađen videonadzor dužan je osigurati da se na vidnome mjestu pri ulasku u prostor, kao i u unutrašnjosti prostorija, istakne obavijest da se prostor nadzire sustavom tehničke zaštite.</w:t>
      </w:r>
    </w:p>
    <w:p w14:paraId="7F9E6D59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14:paraId="7BD5E784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Ravnatelj školske ustanove kao poslovodni voditelj odgovoran je za neovlašteno ugrađivanje videonadzora, kao i za neovlašteno raspolaganje snimkama.</w:t>
      </w:r>
    </w:p>
    <w:p w14:paraId="581F9A47" w14:textId="77777777" w:rsidR="002136D6" w:rsidRDefault="002136D6" w:rsidP="002136D6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Sigurnost i mediji</w:t>
      </w:r>
    </w:p>
    <w:p w14:paraId="4F6E8237" w14:textId="77777777" w:rsidR="002136D6" w:rsidRDefault="002136D6" w:rsidP="002136D6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18.</w:t>
      </w:r>
    </w:p>
    <w:p w14:paraId="5D864B73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Učenici imaju pravo na pristup Internetu na računalu školske ustanove samo u nazočnosti odgojno-obrazovnog radnika i uz njegovo odobrenje.</w:t>
      </w:r>
    </w:p>
    <w:p w14:paraId="040961F5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Školska ustanova obvezna je ugraditi filtre koji sprečavaju pristup stranicama s neprimjerenim sadržajima, osim ako isti već nisu realizirani preko CARNet-a.</w:t>
      </w:r>
    </w:p>
    <w:p w14:paraId="76FFAC0C" w14:textId="77777777" w:rsidR="002136D6" w:rsidRDefault="002136D6" w:rsidP="002136D6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Članak 19.</w:t>
      </w:r>
    </w:p>
    <w:p w14:paraId="49784377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Učenik može koristiti uređaje kojima je moguć pristup mrežnom povezivanju i mrežnim komunikacijama tijekom odgojno-</w:t>
      </w:r>
      <w:r>
        <w:rPr>
          <w:rFonts w:ascii="Minion Pro" w:hAnsi="Minion Pro"/>
          <w:color w:val="000000"/>
        </w:rPr>
        <w:br/>
        <w:t>-obrazovnog rada samo uz odobrenje odgojno-obrazovnog radnika.</w:t>
      </w:r>
    </w:p>
    <w:p w14:paraId="25C116DB" w14:textId="77777777" w:rsidR="002136D6" w:rsidRDefault="002136D6" w:rsidP="002136D6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20.</w:t>
      </w:r>
    </w:p>
    <w:p w14:paraId="7B96953D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14:paraId="5AE84284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Školska ustanova je obvezna:</w:t>
      </w:r>
    </w:p>
    <w:p w14:paraId="1B4C9773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obavijestiti učenike i roditelje o pravilima sigurne uporabe suvremenih tehnologija, osobito mobitela i Interneta,</w:t>
      </w:r>
    </w:p>
    <w:p w14:paraId="645AD3EB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informirati učenike i roditelje o posljedicama neprimjerene komunikacije na društvenim mrežama (vrijeđanje, sramoćenje, kleveta, javni linč, objava fotografija učenika, videozapisa i sl.) te o načinima postupanja školske ustanove vezano uz informacije o nasilju u elektroničkim medijima u skladu s Protokolom o postupanju u slučaju nasilja među djecom i mladima.</w:t>
      </w:r>
    </w:p>
    <w:p w14:paraId="0B80C09B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Školska ustanova može na svojim mrežnim stranicama objavljivati fotografske i druge snimke učenika s posebnom pažnjom i opravdanim ciljem, uz suglasnost roditelja.</w:t>
      </w:r>
    </w:p>
    <w:p w14:paraId="6569B2CD" w14:textId="77777777" w:rsidR="002136D6" w:rsidRDefault="002136D6" w:rsidP="002136D6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Zaštita podataka</w:t>
      </w:r>
    </w:p>
    <w:p w14:paraId="22FD6107" w14:textId="77777777" w:rsidR="002136D6" w:rsidRDefault="002136D6" w:rsidP="002136D6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21.</w:t>
      </w:r>
    </w:p>
    <w:p w14:paraId="6D801B5D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Ravnatelj je obvezan imenovati osobu za zaštitu osobnih podataka i osobu za pristup informacijama.</w:t>
      </w:r>
    </w:p>
    <w:p w14:paraId="66A6A61C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Zadužene osobe moraju se pridržavati posebnih propisa vezanih uza zaštitu osobnih podataka i prava na pristup informacijama.</w:t>
      </w:r>
    </w:p>
    <w:p w14:paraId="223F6C98" w14:textId="77777777" w:rsidR="002136D6" w:rsidRDefault="002136D6" w:rsidP="002136D6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Pravo na neometani odgojno-obrazovni rad</w:t>
      </w:r>
    </w:p>
    <w:p w14:paraId="7635D6B0" w14:textId="77777777" w:rsidR="002136D6" w:rsidRDefault="002136D6" w:rsidP="002136D6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22.</w:t>
      </w:r>
    </w:p>
    <w:p w14:paraId="0A7A051E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Učenici su obvezni pridržavati se kućnoga reda školske ustanove i primjereno se ponašati tako da ne ometaju rad i sigurnost drugih učenika i odgojno-obrazovnih radnika.</w:t>
      </w:r>
    </w:p>
    <w:p w14:paraId="06230806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Učenik ima pravo obavijestiti odgojno-obrazovnoga radnika o neprimjerenom ponašanju drugih učenika.</w:t>
      </w:r>
    </w:p>
    <w:p w14:paraId="08F78388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Učenika koji se neprimjereno ponaša odgojno-obrazovni radnik upozorit će na posljedice takvoga ponašanja.</w:t>
      </w:r>
    </w:p>
    <w:p w14:paraId="1A7DB879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Učenik koji ometa odgojno-obrazovni rad predmetima koje nije odobrio odgojno-obrazovni radnik obvezan je predati te predmete odgojno-obrazovnom radniku koji će ih vratiti učeniku na kraju nastavnoga sata.</w:t>
      </w:r>
    </w:p>
    <w:p w14:paraId="641AB90B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14:paraId="7039D8F3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Odgojno-obrazovni radnik obvezan je prilagoditi svoje postupanje prema učeniku s teškoćama u skladu s mogućnostima i teškoćama učenika.</w:t>
      </w:r>
    </w:p>
    <w:p w14:paraId="7644C913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14:paraId="47E2E632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(8) Roditelj učenika obvezan je javiti se na poziv školske ustanove, a ako se roditelj više puta ne odazove pozivu, školska ustanova dužna je obavijestiti Ured i nadležni centar socijalne skrbi.</w:t>
      </w:r>
    </w:p>
    <w:p w14:paraId="66A5F596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14:paraId="07CB6B24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14:paraId="21D9E9EB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14:paraId="3FEFABCC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(12) Učenik ili roditelj učenika ima pravo prijaviti razredniku, stručnom suradniku ili ravnatelju svako neprimjereno, neprofesionalno i neetično postupanje odgojno-obrazovnoga radnika.</w:t>
      </w:r>
    </w:p>
    <w:p w14:paraId="689E7943" w14:textId="77777777" w:rsidR="002136D6" w:rsidRDefault="002136D6" w:rsidP="002136D6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Preventivni programi</w:t>
      </w:r>
    </w:p>
    <w:p w14:paraId="229EFC79" w14:textId="77777777" w:rsidR="002136D6" w:rsidRDefault="002136D6" w:rsidP="002136D6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23.</w:t>
      </w:r>
    </w:p>
    <w:p w14:paraId="48486E78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Školska ustanova obvezna je donijeti i provoditi školske preventivne programe.</w:t>
      </w:r>
    </w:p>
    <w:p w14:paraId="1DC2DA7F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Školski preventivni programi sastavni su dio godišnjega plana i programa ili školskoga/domskoga kurikuluma.</w:t>
      </w:r>
    </w:p>
    <w:p w14:paraId="5744F900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Školski preventivni programi provode se u sklopu redovite nastave, sata razrednika, školskih ili razrednih projekata, predavanja i drugih aktivnosti koje organizira školska ustanova.</w:t>
      </w:r>
    </w:p>
    <w:p w14:paraId="0C115E0E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14:paraId="1151E587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(5) Školski preventivni programi provode se i na roditeljskim sastancima, najmanje jedanput godišnje, a u sklopu kojih se roditeljima podnosi i zadnje izvješće ravnatelja iz članka 24. stavka 2. ovoga pravilnika.</w:t>
      </w:r>
    </w:p>
    <w:p w14:paraId="0DDF267E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Školska ustanova obvezna je u sklopu stručnog usavršavanja odgojno-obrazovnih radnika najmanje jedanput godišnje planirati i ostvariti teme vezane uz prevenciju nasilja i zaštite prava učenika.</w:t>
      </w:r>
    </w:p>
    <w:p w14:paraId="44D456F6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14:paraId="2118F522" w14:textId="77777777" w:rsidR="002136D6" w:rsidRDefault="002136D6" w:rsidP="002136D6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24.</w:t>
      </w:r>
    </w:p>
    <w:p w14:paraId="5580E40E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Stručni suradnici obvezni su na kraju svakog polugodišta provesti stručnu evaluaciju provedbe preventivnih programa.</w:t>
      </w:r>
    </w:p>
    <w:p w14:paraId="4CB9CA99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Ravnatelj je obvezan najmanje dva puta tijekom školske godine izvijestiti učiteljsko/nastavničko/domsko vijeće, vijeće roditelja i školski/domski odbor o stanju sigurnosti, provođenju preventivnih programa te mjerama poduzetim u cilju zaštite prava učenika.</w:t>
      </w:r>
    </w:p>
    <w:p w14:paraId="0E9E1D70" w14:textId="77777777" w:rsidR="002136D6" w:rsidRDefault="002136D6" w:rsidP="002136D6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25.</w:t>
      </w:r>
    </w:p>
    <w:p w14:paraId="62DBFA99" w14:textId="77777777" w:rsidR="002136D6" w:rsidRDefault="002136D6" w:rsidP="002136D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stupa na snagu osmoga dana od dana objave u »Narodnim novinama«.</w:t>
      </w:r>
    </w:p>
    <w:p w14:paraId="2C29A02B" w14:textId="77777777" w:rsidR="002136D6" w:rsidRDefault="002136D6" w:rsidP="002136D6">
      <w:pPr>
        <w:pStyle w:val="klasa2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602-01/13-01/00206</w:t>
      </w:r>
    </w:p>
    <w:p w14:paraId="53F24A44" w14:textId="77777777" w:rsidR="002136D6" w:rsidRDefault="002136D6" w:rsidP="002136D6">
      <w:pPr>
        <w:pStyle w:val="klasa2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 533-21-13-0006</w:t>
      </w:r>
    </w:p>
    <w:p w14:paraId="1117F8D5" w14:textId="77777777" w:rsidR="002136D6" w:rsidRDefault="002136D6" w:rsidP="002136D6">
      <w:pPr>
        <w:pStyle w:val="klasa2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18. listopada 2013.</w:t>
      </w:r>
    </w:p>
    <w:p w14:paraId="5FB1CCF5" w14:textId="77777777" w:rsidR="002136D6" w:rsidRDefault="002136D6" w:rsidP="002136D6">
      <w:pPr>
        <w:pStyle w:val="t-9-8-potpis"/>
        <w:shd w:val="clear" w:color="auto" w:fill="FFFFFF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Ministar</w:t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dr. sc. Željko Jovanović,</w:t>
      </w:r>
      <w:r>
        <w:rPr>
          <w:rFonts w:ascii="Minion Pro" w:hAnsi="Minion Pro"/>
          <w:color w:val="000000"/>
        </w:rPr>
        <w:t> v. r.</w:t>
      </w:r>
    </w:p>
    <w:p w14:paraId="1ACA2A2F" w14:textId="77777777" w:rsidR="00E03BFD" w:rsidRDefault="00E03BFD"/>
    <w:sectPr w:rsidR="00E03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D6"/>
    <w:rsid w:val="002136D6"/>
    <w:rsid w:val="00E0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576B"/>
  <w15:chartTrackingRefBased/>
  <w15:docId w15:val="{3B1FAA02-6BAC-47D2-883D-33F1AC17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21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21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21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21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21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21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21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21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21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21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13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3751</Words>
  <Characters>21383</Characters>
  <Application>Microsoft Office Word</Application>
  <DocSecurity>0</DocSecurity>
  <Lines>178</Lines>
  <Paragraphs>50</Paragraphs>
  <ScaleCrop>false</ScaleCrop>
  <Company/>
  <LinksUpToDate>false</LinksUpToDate>
  <CharactersWithSpaces>25084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BEDEKOVIĆ</dc:creator>
  <cp:keywords/>
  <dc:description/>
  <cp:lastModifiedBy>MARIJANA BEDEKOVIĆ</cp:lastModifiedBy>
  <cp:revision>1</cp:revision>
  <dcterms:created xsi:type="dcterms:W3CDTF">2020-12-17T15:11:00Z</dcterms:created>
  <dcterms:modified xsi:type="dcterms:W3CDTF">2020-12-17T15:11:00Z</dcterms:modified>
</cp:coreProperties>
</file>