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9C" w:rsidRDefault="00294D9C" w:rsidP="000C4DE0">
      <w:pPr>
        <w:tabs>
          <w:tab w:val="left" w:pos="5775"/>
        </w:tabs>
      </w:pPr>
    </w:p>
    <w:p w:rsidR="00294D9C" w:rsidRDefault="00294D9C" w:rsidP="000C4DE0">
      <w:pPr>
        <w:tabs>
          <w:tab w:val="left" w:pos="5775"/>
        </w:tabs>
      </w:pPr>
    </w:p>
    <w:p w:rsidR="00294D9C" w:rsidRPr="00186909" w:rsidRDefault="00294D9C" w:rsidP="00186909">
      <w:pPr>
        <w:tabs>
          <w:tab w:val="left" w:pos="5775"/>
        </w:tabs>
        <w:rPr>
          <w:b/>
          <w:sz w:val="28"/>
          <w:szCs w:val="28"/>
        </w:rPr>
      </w:pPr>
    </w:p>
    <w:p w:rsidR="00294D9C" w:rsidRDefault="00294D9C" w:rsidP="001674FD">
      <w:pPr>
        <w:autoSpaceDE w:val="0"/>
        <w:autoSpaceDN w:val="0"/>
        <w:spacing w:after="0" w:line="240" w:lineRule="auto"/>
        <w:ind w:left="360" w:firstLine="348"/>
        <w:rPr>
          <w:rFonts w:ascii="Arial" w:hAnsi="Arial" w:cs="Arial"/>
          <w:sz w:val="28"/>
          <w:szCs w:val="28"/>
        </w:rPr>
      </w:pPr>
    </w:p>
    <w:p w:rsidR="00294D9C" w:rsidRDefault="00294D9C" w:rsidP="001674FD">
      <w:pPr>
        <w:autoSpaceDE w:val="0"/>
        <w:autoSpaceDN w:val="0"/>
        <w:spacing w:after="0" w:line="240" w:lineRule="auto"/>
        <w:ind w:left="360" w:firstLine="348"/>
        <w:rPr>
          <w:rFonts w:ascii="Arial" w:hAnsi="Arial" w:cs="Arial"/>
          <w:sz w:val="28"/>
          <w:szCs w:val="28"/>
        </w:rPr>
      </w:pPr>
    </w:p>
    <w:p w:rsidR="00294D9C" w:rsidRPr="001674FD" w:rsidRDefault="00294D9C" w:rsidP="001674FD">
      <w:pPr>
        <w:autoSpaceDE w:val="0"/>
        <w:autoSpaceDN w:val="0"/>
        <w:spacing w:after="0" w:line="240" w:lineRule="auto"/>
        <w:ind w:left="360" w:firstLine="348"/>
        <w:rPr>
          <w:rFonts w:ascii="Arial" w:hAnsi="Arial" w:cs="Arial"/>
          <w:sz w:val="28"/>
          <w:szCs w:val="28"/>
          <w:lang w:val="hr-BA"/>
        </w:rPr>
      </w:pPr>
      <w:r w:rsidRPr="001674FD">
        <w:rPr>
          <w:rFonts w:ascii="Arial" w:hAnsi="Arial" w:cs="Arial"/>
          <w:sz w:val="28"/>
          <w:szCs w:val="28"/>
        </w:rPr>
        <w:t>T</w:t>
      </w:r>
      <w:r w:rsidRPr="001674FD">
        <w:rPr>
          <w:rFonts w:ascii="Arial" w:hAnsi="Arial" w:cs="Arial"/>
          <w:sz w:val="28"/>
          <w:szCs w:val="28"/>
          <w:lang w:val="hr-BA"/>
        </w:rPr>
        <w:t>emeljem članka 14. i 15. Pravilnika o izvođenju izleta, ekskurzija i drugih odgojno-obrazovnih aktivnosti izvan škole (Narodne novine broj 67/14.) Povjerenstvo za provedbu javnog poziva i izbor najpovoljnije ponude za izvanučioničku nastavu</w:t>
      </w:r>
      <w:r>
        <w:rPr>
          <w:rFonts w:ascii="Arial" w:hAnsi="Arial" w:cs="Arial"/>
          <w:sz w:val="28"/>
          <w:szCs w:val="28"/>
          <w:lang w:val="hr-BA"/>
        </w:rPr>
        <w:t xml:space="preserve"> otok Krk, dana 15. lipnja 2015. godine</w:t>
      </w:r>
      <w:r w:rsidRPr="001674FD">
        <w:rPr>
          <w:rFonts w:ascii="Arial" w:hAnsi="Arial" w:cs="Arial"/>
          <w:sz w:val="28"/>
          <w:szCs w:val="28"/>
          <w:lang w:val="hr-BA"/>
        </w:rPr>
        <w:t xml:space="preserve"> 5.,6.,7. i 8. razreda, nakon javnog otvaranja ponuda i </w:t>
      </w:r>
      <w:r w:rsidRPr="001674FD">
        <w:rPr>
          <w:rFonts w:ascii="Arial" w:hAnsi="Arial" w:cs="Arial"/>
          <w:color w:val="000000"/>
          <w:sz w:val="28"/>
          <w:szCs w:val="28"/>
          <w:lang w:val="hr-BA"/>
        </w:rPr>
        <w:t xml:space="preserve">provedenog  glasovanja, </w:t>
      </w:r>
      <w:r w:rsidRPr="001674FD">
        <w:rPr>
          <w:rFonts w:ascii="Arial" w:hAnsi="Arial" w:cs="Arial"/>
          <w:sz w:val="28"/>
          <w:szCs w:val="28"/>
        </w:rPr>
        <w:t>odabralo</w:t>
      </w:r>
      <w:r w:rsidRPr="001674FD">
        <w:rPr>
          <w:rFonts w:ascii="Arial" w:hAnsi="Arial" w:cs="Arial"/>
          <w:sz w:val="28"/>
          <w:szCs w:val="28"/>
          <w:lang w:val="hr-BA"/>
        </w:rPr>
        <w:t xml:space="preserve"> </w:t>
      </w:r>
      <w:r w:rsidRPr="001674FD">
        <w:rPr>
          <w:rFonts w:ascii="Arial" w:hAnsi="Arial" w:cs="Arial"/>
          <w:sz w:val="28"/>
          <w:szCs w:val="28"/>
        </w:rPr>
        <w:t>je</w:t>
      </w:r>
      <w:r w:rsidRPr="001674FD">
        <w:rPr>
          <w:rFonts w:ascii="Arial" w:hAnsi="Arial" w:cs="Arial"/>
          <w:sz w:val="28"/>
          <w:szCs w:val="28"/>
          <w:lang w:val="hr-BA"/>
        </w:rPr>
        <w:t xml:space="preserve"> </w:t>
      </w:r>
      <w:r w:rsidRPr="001674FD">
        <w:rPr>
          <w:rFonts w:ascii="Arial" w:hAnsi="Arial" w:cs="Arial"/>
          <w:sz w:val="28"/>
          <w:szCs w:val="28"/>
        </w:rPr>
        <w:t>ponudu</w:t>
      </w:r>
      <w:r w:rsidRPr="001674FD">
        <w:rPr>
          <w:rFonts w:ascii="Arial" w:hAnsi="Arial" w:cs="Arial"/>
          <w:sz w:val="28"/>
          <w:szCs w:val="28"/>
          <w:lang w:val="hr-BA"/>
        </w:rPr>
        <w:t xml:space="preserve"> </w:t>
      </w:r>
      <w:r w:rsidRPr="001674FD">
        <w:rPr>
          <w:rFonts w:ascii="Arial" w:hAnsi="Arial" w:cs="Arial"/>
          <w:sz w:val="28"/>
          <w:szCs w:val="28"/>
        </w:rPr>
        <w:t>agencije</w:t>
      </w:r>
      <w:r w:rsidRPr="001674FD">
        <w:rPr>
          <w:rFonts w:ascii="Arial" w:hAnsi="Arial" w:cs="Arial"/>
          <w:sz w:val="28"/>
          <w:szCs w:val="28"/>
          <w:lang w:val="hr-BA"/>
        </w:rPr>
        <w:t xml:space="preserve"> </w:t>
      </w:r>
      <w:r>
        <w:rPr>
          <w:rFonts w:ascii="Arial" w:hAnsi="Arial" w:cs="Arial"/>
          <w:sz w:val="28"/>
          <w:szCs w:val="28"/>
        </w:rPr>
        <w:t xml:space="preserve">INTEGRAL D.O.O. </w:t>
      </w:r>
      <w:r w:rsidRPr="001674FD">
        <w:rPr>
          <w:rFonts w:ascii="Arial" w:hAnsi="Arial" w:cs="Arial"/>
          <w:sz w:val="28"/>
          <w:szCs w:val="28"/>
          <w:lang w:val="hr-BA"/>
        </w:rPr>
        <w:t xml:space="preserve"> </w:t>
      </w:r>
      <w:r w:rsidRPr="001674FD">
        <w:rPr>
          <w:rFonts w:ascii="Arial" w:hAnsi="Arial" w:cs="Arial"/>
          <w:sz w:val="28"/>
          <w:szCs w:val="28"/>
        </w:rPr>
        <w:t>iz</w:t>
      </w:r>
      <w:r w:rsidRPr="001674FD">
        <w:rPr>
          <w:rFonts w:ascii="Arial" w:hAnsi="Arial" w:cs="Arial"/>
          <w:sz w:val="28"/>
          <w:szCs w:val="28"/>
          <w:lang w:val="hr-BA"/>
        </w:rPr>
        <w:t xml:space="preserve"> </w:t>
      </w:r>
      <w:r w:rsidRPr="001674FD">
        <w:rPr>
          <w:rFonts w:ascii="Arial" w:hAnsi="Arial" w:cs="Arial"/>
          <w:sz w:val="28"/>
          <w:szCs w:val="28"/>
        </w:rPr>
        <w:t>Zagreba</w:t>
      </w:r>
      <w:r>
        <w:rPr>
          <w:rFonts w:ascii="Arial" w:hAnsi="Arial" w:cs="Arial"/>
          <w:sz w:val="28"/>
          <w:szCs w:val="28"/>
          <w:lang w:val="hr-BA"/>
        </w:rPr>
        <w:t>.</w:t>
      </w:r>
    </w:p>
    <w:p w:rsidR="00294D9C" w:rsidRPr="001674FD" w:rsidRDefault="00294D9C" w:rsidP="006114BD">
      <w:pPr>
        <w:rPr>
          <w:rFonts w:ascii="Arial" w:hAnsi="Arial" w:cs="Arial"/>
          <w:sz w:val="28"/>
          <w:szCs w:val="28"/>
          <w:lang w:val="hr-BA"/>
        </w:rPr>
      </w:pPr>
    </w:p>
    <w:p w:rsidR="00294D9C" w:rsidRDefault="00294D9C" w:rsidP="006114BD">
      <w:pPr>
        <w:jc w:val="both"/>
        <w:rPr>
          <w:sz w:val="24"/>
          <w:szCs w:val="24"/>
          <w:lang w:val="hr-BA"/>
        </w:rPr>
      </w:pPr>
    </w:p>
    <w:p w:rsidR="00294D9C" w:rsidRDefault="00294D9C" w:rsidP="006114BD">
      <w:pPr>
        <w:jc w:val="right"/>
        <w:rPr>
          <w:lang w:val="hr-BA"/>
        </w:rPr>
      </w:pPr>
    </w:p>
    <w:p w:rsidR="00294D9C" w:rsidRDefault="00294D9C" w:rsidP="006114BD">
      <w:pPr>
        <w:rPr>
          <w:sz w:val="24"/>
          <w:szCs w:val="24"/>
          <w:lang w:val="hr-BA"/>
        </w:rPr>
      </w:pPr>
    </w:p>
    <w:p w:rsidR="00294D9C" w:rsidRDefault="00294D9C" w:rsidP="00C64A6B">
      <w:pPr>
        <w:ind w:firstLine="360"/>
        <w:jc w:val="both"/>
      </w:pPr>
    </w:p>
    <w:p w:rsidR="00294D9C" w:rsidRDefault="00294D9C" w:rsidP="00C64A6B">
      <w:pPr>
        <w:ind w:firstLine="360"/>
        <w:jc w:val="both"/>
      </w:pPr>
    </w:p>
    <w:p w:rsidR="00294D9C" w:rsidRPr="001674FD" w:rsidRDefault="00294D9C" w:rsidP="00C64A6B">
      <w:pPr>
        <w:tabs>
          <w:tab w:val="left" w:pos="5970"/>
        </w:tabs>
        <w:rPr>
          <w:sz w:val="24"/>
          <w:szCs w:val="24"/>
        </w:rPr>
      </w:pPr>
      <w:r w:rsidRPr="001674FD">
        <w:rPr>
          <w:sz w:val="24"/>
          <w:szCs w:val="24"/>
        </w:rPr>
        <w:t xml:space="preserve">                                                                                    </w:t>
      </w:r>
      <w:r w:rsidRPr="001674FD">
        <w:rPr>
          <w:b/>
          <w:sz w:val="24"/>
          <w:szCs w:val="24"/>
        </w:rPr>
        <w:t>Ravnateljica:</w:t>
      </w:r>
    </w:p>
    <w:p w:rsidR="00294D9C" w:rsidRPr="001674FD" w:rsidRDefault="00294D9C" w:rsidP="000C4DE0">
      <w:pPr>
        <w:tabs>
          <w:tab w:val="left" w:pos="6180"/>
        </w:tabs>
        <w:rPr>
          <w:sz w:val="24"/>
          <w:szCs w:val="24"/>
        </w:rPr>
      </w:pPr>
      <w:r w:rsidRPr="001674FD">
        <w:rPr>
          <w:sz w:val="24"/>
          <w:szCs w:val="24"/>
        </w:rPr>
        <w:t xml:space="preserve">                                                                                     Branka Smolković Cerovski, mag.prim.educ.</w:t>
      </w:r>
    </w:p>
    <w:p w:rsidR="00294D9C" w:rsidRPr="001674FD" w:rsidRDefault="00294D9C" w:rsidP="001674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w:t>
      </w:r>
      <w:r>
        <w:rPr>
          <w:sz w:val="24"/>
          <w:szCs w:val="24"/>
        </w:rPr>
        <w:tab/>
      </w:r>
      <w:r>
        <w:rPr>
          <w:sz w:val="24"/>
          <w:szCs w:val="24"/>
        </w:rPr>
        <w:tab/>
      </w:r>
      <w:r>
        <w:rPr>
          <w:sz w:val="24"/>
          <w:szCs w:val="24"/>
        </w:rPr>
        <w:tab/>
        <w:t xml:space="preserve"> </w:t>
      </w:r>
    </w:p>
    <w:p w:rsidR="00294D9C" w:rsidRDefault="00294D9C" w:rsidP="000C4DE0"/>
    <w:p w:rsidR="00294D9C" w:rsidRDefault="00294D9C" w:rsidP="000C4DE0"/>
    <w:p w:rsidR="00294D9C" w:rsidRDefault="00294D9C" w:rsidP="000C4DE0"/>
    <w:p w:rsidR="00294D9C" w:rsidRPr="000C4DE0" w:rsidRDefault="00294D9C" w:rsidP="000C4DE0"/>
    <w:sectPr w:rsidR="00294D9C" w:rsidRPr="000C4DE0" w:rsidSect="005E63C3">
      <w:headerReference w:type="default" r:id="rId7"/>
      <w:footerReference w:type="default" r:id="rId8"/>
      <w:pgSz w:w="11906" w:h="16838"/>
      <w:pgMar w:top="1702"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9C" w:rsidRDefault="00294D9C" w:rsidP="00BE2A1B">
      <w:pPr>
        <w:spacing w:after="0" w:line="240" w:lineRule="auto"/>
      </w:pPr>
      <w:r>
        <w:separator/>
      </w:r>
    </w:p>
  </w:endnote>
  <w:endnote w:type="continuationSeparator" w:id="0">
    <w:p w:rsidR="00294D9C" w:rsidRDefault="00294D9C" w:rsidP="00BE2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metr415 Blk BT CE">
    <w:altName w:val="Segoe UI Semibold"/>
    <w:panose1 w:val="00000000000000000000"/>
    <w:charset w:val="EE"/>
    <w:family w:val="swiss"/>
    <w:notTrueType/>
    <w:pitch w:val="variable"/>
    <w:sig w:usb0="00000005" w:usb1="00000000" w:usb2="00000000" w:usb3="00000000" w:csb0="00000002" w:csb1="00000000"/>
  </w:font>
  <w:font w:name="Geometr415 Blk BT">
    <w:altName w:val="Segoe UI Semi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C" w:rsidRPr="00BA2BC6" w:rsidRDefault="00294D9C" w:rsidP="005E63C3">
    <w:pPr>
      <w:pStyle w:val="Header"/>
      <w:rPr>
        <w:rFonts w:ascii="Geometr415 Blk BT" w:hAnsi="Geometr415 Blk BT"/>
        <w:sz w:val="18"/>
      </w:rPr>
    </w:pPr>
    <w:r w:rsidRPr="00BA2BC6">
      <w:rPr>
        <w:rFonts w:ascii="Geometr415 Blk BT CE" w:hAnsi="Geometr415 Blk BT CE"/>
        <w:sz w:val="14"/>
      </w:rPr>
      <w:t>ŽIRO RAČUN: HR4923600001101334869                         MATIČNI BROJ: 3215679</w:t>
    </w:r>
    <w:r w:rsidRPr="00BA2BC6">
      <w:rPr>
        <w:rFonts w:ascii="Geometr415 Blk BT" w:hAnsi="Geometr415 Blk BT"/>
        <w:sz w:val="18"/>
      </w:rPr>
      <w:tab/>
      <w:t>1.</w:t>
    </w:r>
  </w:p>
  <w:p w:rsidR="00294D9C" w:rsidRPr="005E63C3" w:rsidRDefault="00294D9C" w:rsidP="005E6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9C" w:rsidRDefault="00294D9C" w:rsidP="00BE2A1B">
      <w:pPr>
        <w:spacing w:after="0" w:line="240" w:lineRule="auto"/>
      </w:pPr>
      <w:r>
        <w:separator/>
      </w:r>
    </w:p>
  </w:footnote>
  <w:footnote w:type="continuationSeparator" w:id="0">
    <w:p w:rsidR="00294D9C" w:rsidRDefault="00294D9C" w:rsidP="00BE2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C" w:rsidRDefault="00294D9C" w:rsidP="00BE2A1B">
    <w:pPr>
      <w:pStyle w:val="Header"/>
      <w:tabs>
        <w:tab w:val="clear" w:pos="4536"/>
      </w:tabs>
      <w:ind w:left="2694"/>
      <w:rPr>
        <w:sz w:val="1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s2049" type="#_x0000_t75" style="position:absolute;left:0;text-align:left;margin-left:0;margin-top:1.8pt;width:119.7pt;height:54.75pt;z-index:-251656192;visibility:visible;mso-position-horizontal-relative:margin" wrapcoords="4455 0 1890 592 810 2071 810 4734 270 5918 -135 7989 -135 11540 675 14203 1215 14203 3510 18937 4860 21304 4995 21304 6615 21304 6885 21304 7560 18937 7830 16570 5535 14203 16200 14203 21195 13019 21465 5918 18360 5326 2565 4734 5130 2663 6210 888 5535 0 4455 0">
          <v:imagedata r:id="rId1" o:title=""/>
          <w10:wrap type="tight" anchorx="margin"/>
        </v:shape>
      </w:pict>
    </w:r>
  </w:p>
  <w:p w:rsidR="00294D9C" w:rsidRPr="00BA2BC6" w:rsidRDefault="00294D9C" w:rsidP="00BE2A1B">
    <w:pPr>
      <w:pStyle w:val="Header"/>
      <w:tabs>
        <w:tab w:val="clear" w:pos="4536"/>
      </w:tabs>
      <w:ind w:left="2694"/>
      <w:rPr>
        <w:rFonts w:ascii="Geometr415 Blk BT" w:hAnsi="Geometr415 Blk BT"/>
        <w:sz w:val="14"/>
      </w:rPr>
    </w:pPr>
    <w:r w:rsidRPr="00BA2BC6">
      <w:rPr>
        <w:rFonts w:ascii="Geometr415 Blk BT CE" w:hAnsi="Geometr415 Blk BT CE"/>
        <w:sz w:val="14"/>
      </w:rPr>
      <w:t xml:space="preserve">Osnovna škola Stjepana Bencekovića            </w:t>
    </w:r>
    <w:r w:rsidRPr="00BA2BC6">
      <w:rPr>
        <w:rFonts w:ascii="Geometr415 Blk BT" w:hAnsi="Geometr415 Blk BT"/>
        <w:sz w:val="14"/>
      </w:rPr>
      <w:t xml:space="preserve">                                   </w:t>
    </w:r>
    <w:r>
      <w:rPr>
        <w:rFonts w:ascii="Geometr415 Blk BT" w:hAnsi="Geometr415 Blk BT"/>
        <w:sz w:val="14"/>
      </w:rPr>
      <w:t xml:space="preserve">     </w:t>
    </w:r>
    <w:r w:rsidRPr="00BA2BC6">
      <w:rPr>
        <w:rFonts w:ascii="Geometr415 Blk BT" w:hAnsi="Geometr415 Blk BT"/>
        <w:sz w:val="14"/>
      </w:rPr>
      <w:t>OIB: 36275587141</w:t>
    </w:r>
    <w:r w:rsidRPr="00BA2BC6">
      <w:rPr>
        <w:rFonts w:ascii="Geometr415 Blk BT" w:hAnsi="Geometr415 Blk BT"/>
        <w:sz w:val="14"/>
      </w:rPr>
      <w:tab/>
    </w:r>
  </w:p>
  <w:p w:rsidR="00294D9C" w:rsidRPr="00BA2BC6" w:rsidRDefault="00294D9C" w:rsidP="005E63C3">
    <w:pPr>
      <w:pStyle w:val="Header"/>
      <w:ind w:left="2694"/>
      <w:rPr>
        <w:rFonts w:ascii="Geometr415 Blk BT" w:hAnsi="Geometr415 Blk BT"/>
        <w:sz w:val="14"/>
      </w:rPr>
    </w:pPr>
    <w:r w:rsidRPr="00BA2BC6">
      <w:rPr>
        <w:rFonts w:ascii="Geometr415 Blk BT CE" w:hAnsi="Geometr415 Blk BT CE"/>
        <w:sz w:val="14"/>
      </w:rPr>
      <w:t>Horvaćanski trg 1</w:t>
    </w:r>
    <w:r w:rsidRPr="00BA2BC6">
      <w:rPr>
        <w:rFonts w:ascii="Geometr415 Blk BT CE" w:hAnsi="Geometr415 Blk BT CE"/>
        <w:sz w:val="14"/>
      </w:rPr>
      <w:tab/>
      <w:t xml:space="preserve">                                            </w:t>
    </w:r>
    <w:r w:rsidRPr="00BA2BC6">
      <w:rPr>
        <w:rFonts w:ascii="Geometr415 Blk BT" w:hAnsi="Geometr415 Blk BT"/>
        <w:sz w:val="14"/>
      </w:rPr>
      <w:t xml:space="preserve">                                     </w:t>
    </w:r>
    <w:r>
      <w:rPr>
        <w:rFonts w:ascii="Geometr415 Blk BT" w:hAnsi="Geometr415 Blk BT"/>
        <w:sz w:val="14"/>
      </w:rPr>
      <w:t xml:space="preserve"> </w:t>
    </w:r>
    <w:r w:rsidRPr="00BA2BC6">
      <w:rPr>
        <w:rFonts w:ascii="Geometr415 Blk BT" w:hAnsi="Geometr415 Blk BT"/>
        <w:sz w:val="14"/>
      </w:rPr>
      <w:t>Telefon: 385 1 6539 010</w:t>
    </w:r>
  </w:p>
  <w:p w:rsidR="00294D9C" w:rsidRPr="00BA2BC6" w:rsidRDefault="00294D9C" w:rsidP="00BE2A1B">
    <w:pPr>
      <w:pStyle w:val="Header"/>
      <w:ind w:left="2694"/>
      <w:rPr>
        <w:rFonts w:ascii="Geometr415 Blk BT" w:hAnsi="Geometr415 Blk BT"/>
        <w:sz w:val="14"/>
      </w:rPr>
    </w:pPr>
    <w:r w:rsidRPr="00BA2BC6">
      <w:rPr>
        <w:rFonts w:ascii="Geometr415 Blk BT" w:hAnsi="Geometr415 Blk BT"/>
        <w:sz w:val="14"/>
      </w:rPr>
      <w:t>10 436 Rakov Potok                                                                              Fax: 385 1 6553 133</w:t>
    </w:r>
  </w:p>
  <w:p w:rsidR="00294D9C" w:rsidRPr="00BA2BC6" w:rsidRDefault="00294D9C" w:rsidP="00BE2A1B">
    <w:pPr>
      <w:pStyle w:val="Header"/>
      <w:ind w:left="2694"/>
      <w:rPr>
        <w:rFonts w:ascii="Geometr415 Blk BT" w:hAnsi="Geometr415 Blk BT"/>
        <w:sz w:val="14"/>
      </w:rPr>
    </w:pPr>
    <w:r w:rsidRPr="00BA2BC6">
      <w:rPr>
        <w:rFonts w:ascii="Geometr415 Blk BT" w:hAnsi="Geometr415 Blk BT"/>
        <w:sz w:val="14"/>
      </w:rPr>
      <w:t>E-pošta: ured@os-sbencekovica-horvati.skole.hr</w:t>
    </w:r>
  </w:p>
  <w:p w:rsidR="00294D9C" w:rsidRDefault="00294D9C" w:rsidP="00BE2A1B">
    <w:pPr>
      <w:pStyle w:val="Header"/>
      <w:ind w:left="269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558"/>
    <w:multiLevelType w:val="hybridMultilevel"/>
    <w:tmpl w:val="77D8011A"/>
    <w:lvl w:ilvl="0" w:tplc="9BC2C704">
      <w:start w:val="2"/>
      <w:numFmt w:val="bullet"/>
      <w:lvlText w:val="-"/>
      <w:lvlJc w:val="left"/>
      <w:pPr>
        <w:ind w:left="1290" w:hanging="360"/>
      </w:pPr>
      <w:rPr>
        <w:rFonts w:ascii="Calibri" w:eastAsia="Times New Roman" w:hAnsi="Calibri" w:hint="default"/>
      </w:rPr>
    </w:lvl>
    <w:lvl w:ilvl="1" w:tplc="041A0003" w:tentative="1">
      <w:start w:val="1"/>
      <w:numFmt w:val="bullet"/>
      <w:lvlText w:val="o"/>
      <w:lvlJc w:val="left"/>
      <w:pPr>
        <w:ind w:left="2010" w:hanging="360"/>
      </w:pPr>
      <w:rPr>
        <w:rFonts w:ascii="Courier New" w:hAnsi="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
    <w:nsid w:val="20715564"/>
    <w:multiLevelType w:val="hybridMultilevel"/>
    <w:tmpl w:val="4882F8AE"/>
    <w:lvl w:ilvl="0" w:tplc="88F6E2A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8C76DE"/>
    <w:multiLevelType w:val="hybridMultilevel"/>
    <w:tmpl w:val="6502761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3C1710B9"/>
    <w:multiLevelType w:val="hybridMultilevel"/>
    <w:tmpl w:val="3484F7D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60FC6A3C"/>
    <w:multiLevelType w:val="hybridMultilevel"/>
    <w:tmpl w:val="1E3414A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6C41481B"/>
    <w:multiLevelType w:val="hybridMultilevel"/>
    <w:tmpl w:val="DE8C5A94"/>
    <w:lvl w:ilvl="0" w:tplc="92BE0C9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A1B"/>
    <w:rsid w:val="00061935"/>
    <w:rsid w:val="000C4DE0"/>
    <w:rsid w:val="00143C9F"/>
    <w:rsid w:val="00157400"/>
    <w:rsid w:val="001674FD"/>
    <w:rsid w:val="00186909"/>
    <w:rsid w:val="001A14D6"/>
    <w:rsid w:val="001A3169"/>
    <w:rsid w:val="001B1462"/>
    <w:rsid w:val="001D3D46"/>
    <w:rsid w:val="001F7969"/>
    <w:rsid w:val="002273F4"/>
    <w:rsid w:val="00233A00"/>
    <w:rsid w:val="00257139"/>
    <w:rsid w:val="002922DA"/>
    <w:rsid w:val="00294D9C"/>
    <w:rsid w:val="002E69DF"/>
    <w:rsid w:val="00346589"/>
    <w:rsid w:val="00386578"/>
    <w:rsid w:val="003B48A5"/>
    <w:rsid w:val="00411FAD"/>
    <w:rsid w:val="00416515"/>
    <w:rsid w:val="004463EC"/>
    <w:rsid w:val="0044720B"/>
    <w:rsid w:val="004638CB"/>
    <w:rsid w:val="0048200D"/>
    <w:rsid w:val="004B1240"/>
    <w:rsid w:val="004E26B9"/>
    <w:rsid w:val="005053BA"/>
    <w:rsid w:val="0051022D"/>
    <w:rsid w:val="00512A18"/>
    <w:rsid w:val="00543BBC"/>
    <w:rsid w:val="00564707"/>
    <w:rsid w:val="00581BC0"/>
    <w:rsid w:val="00583872"/>
    <w:rsid w:val="005B131F"/>
    <w:rsid w:val="005D179C"/>
    <w:rsid w:val="005D4111"/>
    <w:rsid w:val="005E119C"/>
    <w:rsid w:val="005E63C3"/>
    <w:rsid w:val="00601E54"/>
    <w:rsid w:val="006114BD"/>
    <w:rsid w:val="006421A5"/>
    <w:rsid w:val="00677D7F"/>
    <w:rsid w:val="006A48F1"/>
    <w:rsid w:val="006B69E3"/>
    <w:rsid w:val="006C63F0"/>
    <w:rsid w:val="006D37E7"/>
    <w:rsid w:val="0073143E"/>
    <w:rsid w:val="007316C7"/>
    <w:rsid w:val="00742509"/>
    <w:rsid w:val="007662C6"/>
    <w:rsid w:val="00791848"/>
    <w:rsid w:val="007A7D85"/>
    <w:rsid w:val="007B1E78"/>
    <w:rsid w:val="007F0546"/>
    <w:rsid w:val="00815F9C"/>
    <w:rsid w:val="008356A4"/>
    <w:rsid w:val="00884672"/>
    <w:rsid w:val="008A4DA6"/>
    <w:rsid w:val="008D1F5C"/>
    <w:rsid w:val="008E5899"/>
    <w:rsid w:val="008E6FF3"/>
    <w:rsid w:val="008F0D7C"/>
    <w:rsid w:val="00923FB9"/>
    <w:rsid w:val="00987E17"/>
    <w:rsid w:val="009A3CD3"/>
    <w:rsid w:val="009A7469"/>
    <w:rsid w:val="009C5E00"/>
    <w:rsid w:val="00A00659"/>
    <w:rsid w:val="00A42B67"/>
    <w:rsid w:val="00A569EC"/>
    <w:rsid w:val="00A6648A"/>
    <w:rsid w:val="00A741F3"/>
    <w:rsid w:val="00A744D2"/>
    <w:rsid w:val="00A80E7D"/>
    <w:rsid w:val="00A949B4"/>
    <w:rsid w:val="00A96AF1"/>
    <w:rsid w:val="00AA6044"/>
    <w:rsid w:val="00AC3A4A"/>
    <w:rsid w:val="00AC3C29"/>
    <w:rsid w:val="00AD2DF3"/>
    <w:rsid w:val="00AD4987"/>
    <w:rsid w:val="00BA2BC6"/>
    <w:rsid w:val="00BA367F"/>
    <w:rsid w:val="00BB348F"/>
    <w:rsid w:val="00BE2A1B"/>
    <w:rsid w:val="00C24245"/>
    <w:rsid w:val="00C64A6B"/>
    <w:rsid w:val="00D354D0"/>
    <w:rsid w:val="00D51B6B"/>
    <w:rsid w:val="00D53817"/>
    <w:rsid w:val="00E44FD4"/>
    <w:rsid w:val="00E53D6D"/>
    <w:rsid w:val="00E56607"/>
    <w:rsid w:val="00E6030F"/>
    <w:rsid w:val="00E60BFA"/>
    <w:rsid w:val="00EC6DBA"/>
    <w:rsid w:val="00F44D82"/>
    <w:rsid w:val="00F524A3"/>
    <w:rsid w:val="00F64314"/>
    <w:rsid w:val="00FA0DB3"/>
    <w:rsid w:val="00FC10BA"/>
    <w:rsid w:val="00FF2EE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D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A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E2A1B"/>
    <w:rPr>
      <w:rFonts w:cs="Times New Roman"/>
    </w:rPr>
  </w:style>
  <w:style w:type="paragraph" w:styleId="Footer">
    <w:name w:val="footer"/>
    <w:basedOn w:val="Normal"/>
    <w:link w:val="FooterChar"/>
    <w:uiPriority w:val="99"/>
    <w:rsid w:val="00BE2A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E2A1B"/>
    <w:rPr>
      <w:rFonts w:cs="Times New Roman"/>
    </w:rPr>
  </w:style>
  <w:style w:type="paragraph" w:styleId="BalloonText">
    <w:name w:val="Balloon Text"/>
    <w:basedOn w:val="Normal"/>
    <w:link w:val="BalloonTextChar"/>
    <w:uiPriority w:val="99"/>
    <w:semiHidden/>
    <w:rsid w:val="005E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63C3"/>
    <w:rPr>
      <w:rFonts w:ascii="Segoe UI" w:hAnsi="Segoe UI" w:cs="Segoe UI"/>
      <w:sz w:val="18"/>
      <w:szCs w:val="18"/>
    </w:rPr>
  </w:style>
  <w:style w:type="paragraph" w:styleId="ListParagraph">
    <w:name w:val="List Paragraph"/>
    <w:basedOn w:val="Normal"/>
    <w:uiPriority w:val="99"/>
    <w:qFormat/>
    <w:rsid w:val="00564707"/>
    <w:pPr>
      <w:ind w:left="720"/>
      <w:contextualSpacing/>
    </w:pPr>
  </w:style>
  <w:style w:type="paragraph" w:styleId="BodyText">
    <w:name w:val="Body Text"/>
    <w:basedOn w:val="Normal"/>
    <w:link w:val="BodyTextChar"/>
    <w:uiPriority w:val="99"/>
    <w:rsid w:val="001F7969"/>
    <w:pPr>
      <w:widowControl w:val="0"/>
      <w:autoSpaceDE w:val="0"/>
      <w:autoSpaceDN w:val="0"/>
      <w:spacing w:after="0" w:line="240" w:lineRule="auto"/>
      <w:jc w:val="both"/>
    </w:pPr>
    <w:rPr>
      <w:rFonts w:ascii="Times New Roman" w:hAnsi="Times New Roman"/>
      <w:noProof/>
      <w:sz w:val="24"/>
      <w:szCs w:val="24"/>
      <w:lang w:val="de-DE" w:eastAsia="hr-HR"/>
    </w:rPr>
  </w:style>
  <w:style w:type="character" w:customStyle="1" w:styleId="BodyTextChar">
    <w:name w:val="Body Text Char"/>
    <w:basedOn w:val="DefaultParagraphFont"/>
    <w:link w:val="BodyText"/>
    <w:uiPriority w:val="99"/>
    <w:locked/>
    <w:rsid w:val="001F7969"/>
    <w:rPr>
      <w:rFonts w:cs="Times New Roman"/>
      <w:noProof/>
      <w:sz w:val="24"/>
      <w:szCs w:val="24"/>
      <w:lang w:val="de-DE" w:eastAsia="hr-H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1</Pages>
  <Words>105</Words>
  <Characters>604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menorandum</dc:title>
  <dc:subject/>
  <dc:creator>OS Sbencekovica</dc:creator>
  <cp:keywords>menorandum</cp:keywords>
  <dc:description/>
  <cp:lastModifiedBy>Sanja</cp:lastModifiedBy>
  <cp:revision>13</cp:revision>
  <cp:lastPrinted>2015-06-08T06:22:00Z</cp:lastPrinted>
  <dcterms:created xsi:type="dcterms:W3CDTF">2014-11-27T14:03:00Z</dcterms:created>
  <dcterms:modified xsi:type="dcterms:W3CDTF">2015-06-08T06:45:00Z</dcterms:modified>
</cp:coreProperties>
</file>