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1C" w:rsidRDefault="007F41F9">
      <w:pPr>
        <w:spacing w:before="72"/>
        <w:ind w:left="5402" w:right="5122"/>
        <w:jc w:val="center"/>
        <w:rPr>
          <w:b/>
          <w:sz w:val="24"/>
        </w:rPr>
      </w:pPr>
      <w:r>
        <w:rPr>
          <w:b/>
          <w:sz w:val="24"/>
        </w:rPr>
        <w:t xml:space="preserve">Osnovna škola </w:t>
      </w:r>
      <w:r w:rsidR="00B91C1C">
        <w:rPr>
          <w:b/>
          <w:sz w:val="24"/>
        </w:rPr>
        <w:t xml:space="preserve">Stjepana </w:t>
      </w:r>
      <w:r w:rsidR="00837B23">
        <w:rPr>
          <w:b/>
          <w:sz w:val="24"/>
        </w:rPr>
        <w:t>Bencekovića, školska godina 2020./2021</w:t>
      </w:r>
      <w:r w:rsidR="00B91C1C">
        <w:rPr>
          <w:b/>
          <w:sz w:val="24"/>
        </w:rPr>
        <w:t>.</w:t>
      </w:r>
    </w:p>
    <w:p w:rsidR="00B91C1C" w:rsidRDefault="00B91C1C">
      <w:pPr>
        <w:spacing w:before="72"/>
        <w:ind w:left="5402" w:right="5122"/>
        <w:jc w:val="center"/>
        <w:rPr>
          <w:b/>
          <w:sz w:val="24"/>
        </w:rPr>
      </w:pPr>
      <w:r>
        <w:rPr>
          <w:b/>
          <w:sz w:val="24"/>
        </w:rPr>
        <w:t>Krit</w:t>
      </w:r>
      <w:r w:rsidR="00975A9F">
        <w:rPr>
          <w:b/>
          <w:sz w:val="24"/>
        </w:rPr>
        <w:t>e</w:t>
      </w:r>
      <w:r>
        <w:rPr>
          <w:b/>
          <w:sz w:val="24"/>
        </w:rPr>
        <w:t>riji</w:t>
      </w:r>
      <w:r w:rsidR="00837B23">
        <w:rPr>
          <w:b/>
          <w:sz w:val="24"/>
        </w:rPr>
        <w:t xml:space="preserve"> vrednovanja iz Fizike</w:t>
      </w:r>
    </w:p>
    <w:p w:rsidR="00FA3AD3" w:rsidRDefault="00FA3AD3">
      <w:pPr>
        <w:spacing w:before="72"/>
        <w:ind w:left="5402" w:right="5122"/>
        <w:jc w:val="center"/>
        <w:rPr>
          <w:b/>
          <w:sz w:val="24"/>
        </w:rPr>
      </w:pPr>
    </w:p>
    <w:p w:rsidR="00B91C1C" w:rsidRPr="00B91C1C" w:rsidRDefault="00B91C1C">
      <w:pPr>
        <w:spacing w:before="72"/>
        <w:ind w:left="5402" w:right="5122"/>
        <w:jc w:val="center"/>
        <w:rPr>
          <w:b/>
          <w:sz w:val="24"/>
          <w:szCs w:val="24"/>
        </w:rPr>
      </w:pPr>
      <w:r w:rsidRPr="00B91C1C">
        <w:rPr>
          <w:color w:val="231F20"/>
          <w:sz w:val="24"/>
          <w:szCs w:val="24"/>
          <w:shd w:val="clear" w:color="auto" w:fill="FFFFFF"/>
        </w:rPr>
        <w:t>Elementi su vrednova</w:t>
      </w:r>
      <w:r w:rsidR="00D36CB8">
        <w:rPr>
          <w:color w:val="231F20"/>
          <w:sz w:val="24"/>
          <w:szCs w:val="24"/>
          <w:shd w:val="clear" w:color="auto" w:fill="FFFFFF"/>
        </w:rPr>
        <w:t>nja u nastavnom predmetu Fizika</w:t>
      </w:r>
      <w:bookmarkStart w:id="0" w:name="_GoBack"/>
      <w:bookmarkEnd w:id="0"/>
    </w:p>
    <w:p w:rsidR="00B91C1C" w:rsidRPr="00B91C1C" w:rsidRDefault="00B91C1C">
      <w:pPr>
        <w:spacing w:before="72"/>
        <w:ind w:left="5402" w:right="5122"/>
        <w:jc w:val="center"/>
        <w:rPr>
          <w:b/>
          <w:sz w:val="24"/>
          <w:szCs w:val="24"/>
        </w:rPr>
      </w:pPr>
    </w:p>
    <w:p w:rsidR="00B91C1C" w:rsidRDefault="00B91C1C" w:rsidP="00B91C1C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91C1C">
        <w:rPr>
          <w:color w:val="231F20"/>
        </w:rPr>
        <w:t>A) ZNANJE I VJEŠTINE – vrednuje se učenikovo poznavanje, opisivanje i razumijevanje fizičkih koncepata te njihovo povezivanje i primjena u objašnjavanju fizičkih pojava, zakona i teorija. To uključuje logičko povezivanje i zaključivanje u tumačenju raznih reprezentacija poput dijagrama, grafičkih prikaza, jednadžbi, skica i slično, uzimajući u obzir značajke znanstvenog stila izražavanja kao što su racionalnost, konciznost i objektivnost. Ostvaruje se formativno ili sumativno, usmeno ili pisano.</w:t>
      </w:r>
    </w:p>
    <w:p w:rsidR="00B91C1C" w:rsidRPr="00B91C1C" w:rsidRDefault="00B91C1C" w:rsidP="00B91C1C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B91C1C" w:rsidRDefault="00B91C1C" w:rsidP="00B91C1C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91C1C">
        <w:rPr>
          <w:color w:val="231F20"/>
        </w:rPr>
        <w:t>B) KONCEPTUALNI I NUMERIČKI ZADACI – vrednuje se učenikova sposobnost primjene fizičkih koncepata u rješavanju svih tipova zadataka. Vrednuje se i kreativnost u rješavanju te sposobnost kritičkog osvrta na rješenja. Također se prati i vrednuje učenikov napredak u strategiji rješavanja zadataka. Ta strategija podrazumijeva korištenje određenih procedura i metakognicije u specifičnom fizičkom kontekstu čime se posredno vrednuje i usvojenost elementa pod A. Ostvaruje se formativno ili sumativno, pisano ili usmeno. Pisani ispit treba sastavljati od ravnomjerno zastupljenih konceptualnih i numeričkih zadataka različite složenosti.</w:t>
      </w:r>
    </w:p>
    <w:p w:rsidR="00B91C1C" w:rsidRPr="00B91C1C" w:rsidRDefault="00B91C1C" w:rsidP="00B91C1C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B91C1C" w:rsidRPr="00B91C1C" w:rsidRDefault="00B91C1C" w:rsidP="00B91C1C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91C1C">
        <w:rPr>
          <w:color w:val="231F20"/>
        </w:rPr>
        <w:t>C) ISTRAŽIVANJE FIZIČKIH POJAVA – vrednuje se kontinuiranim praćenjem učenikove aktivnosti u istraživački usmjerenom učenju i poučavanju. Vrednovanje uključuje kontinuirano praćenje i pregledavanje učenikovih zapisa eksperimentalnog ra</w:t>
      </w:r>
      <w:r w:rsidR="007F41F9">
        <w:rPr>
          <w:color w:val="231F20"/>
        </w:rPr>
        <w:t>da (npr. bilježnice)</w:t>
      </w:r>
      <w:r w:rsidRPr="00B91C1C">
        <w:rPr>
          <w:color w:val="231F20"/>
        </w:rPr>
        <w:t xml:space="preserve"> te praćenje i bilježenje učenikovih postignuća. Nadalje, vrednuju se eksperimentalne vještine, obrada i prikaz podataka, donošenje zaključaka na temelju podataka, doprinos timskom radu pri izvođenju pokusa u skupinama, doprinos istraživanju i raspravi koji se provode frontalno, sustavnost i potpunost u opisu pokusa i zapisu vlastitih pretpostavka, opažanja i zaključaka, kreativnost u osmišljavanju novih pokusa te generiranju i testiranju hipoteza.</w:t>
      </w:r>
    </w:p>
    <w:p w:rsidR="00B91C1C" w:rsidRPr="00B91C1C" w:rsidRDefault="00B91C1C" w:rsidP="00B91C1C">
      <w:pPr>
        <w:pStyle w:val="box459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91C1C">
        <w:rPr>
          <w:color w:val="231F20"/>
        </w:rPr>
        <w:t>Elementi vrednovanja pod A, B i C vrednuju se ocjenama od 1 do 5. Doprinos elementa A, B i C u zaključnoj ocjeni u jednakim je postotcima.</w:t>
      </w:r>
    </w:p>
    <w:p w:rsidR="00B91C1C" w:rsidRDefault="00B91C1C">
      <w:pPr>
        <w:spacing w:before="72"/>
        <w:ind w:left="5402" w:right="5122"/>
        <w:jc w:val="center"/>
        <w:rPr>
          <w:b/>
          <w:sz w:val="24"/>
        </w:rPr>
      </w:pPr>
    </w:p>
    <w:p w:rsidR="00FA3AD3" w:rsidRDefault="00FA3AD3">
      <w:pPr>
        <w:pStyle w:val="BodyText"/>
        <w:ind w:left="0"/>
        <w:rPr>
          <w:b/>
          <w:sz w:val="26"/>
        </w:rPr>
      </w:pPr>
    </w:p>
    <w:p w:rsidR="00FA3AD3" w:rsidRDefault="00FA3AD3">
      <w:pPr>
        <w:pStyle w:val="BodyText"/>
        <w:ind w:left="0"/>
        <w:rPr>
          <w:b/>
          <w:sz w:val="26"/>
        </w:rPr>
      </w:pPr>
    </w:p>
    <w:p w:rsidR="00FA3AD3" w:rsidRDefault="007F41F9">
      <w:pPr>
        <w:pStyle w:val="BodyText"/>
        <w:spacing w:before="198"/>
      </w:pPr>
      <w:r>
        <w:t xml:space="preserve"> </w:t>
      </w:r>
      <w:r w:rsidR="00817DE7">
        <w:t>O</w:t>
      </w:r>
      <w:r>
        <w:t>pisno</w:t>
      </w:r>
      <w:r w:rsidR="00817DE7">
        <w:t xml:space="preserve"> se</w:t>
      </w:r>
      <w:r>
        <w:t xml:space="preserve"> procjenjuj</w:t>
      </w:r>
      <w:r w:rsidR="00817DE7">
        <w:t>u</w:t>
      </w:r>
      <w:r>
        <w:t xml:space="preserve"> i sljedeća tri elementa generičkih kompetencija:</w:t>
      </w:r>
    </w:p>
    <w:p w:rsidR="00FA3AD3" w:rsidRDefault="00FA3AD3">
      <w:pPr>
        <w:pStyle w:val="BodyText"/>
        <w:spacing w:before="1"/>
        <w:ind w:left="0"/>
        <w:rPr>
          <w:sz w:val="21"/>
        </w:rPr>
      </w:pPr>
    </w:p>
    <w:p w:rsidR="00FA3AD3" w:rsidRDefault="007F41F9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odgovornost (prati se kroz sve elemente praćenja</w:t>
      </w:r>
      <w:r>
        <w:rPr>
          <w:spacing w:val="-1"/>
          <w:sz w:val="24"/>
        </w:rPr>
        <w:t xml:space="preserve"> </w:t>
      </w:r>
      <w:r>
        <w:rPr>
          <w:sz w:val="24"/>
        </w:rPr>
        <w:t>učenika),</w:t>
      </w:r>
    </w:p>
    <w:p w:rsidR="00FA3AD3" w:rsidRDefault="00FA3AD3">
      <w:pPr>
        <w:pStyle w:val="BodyText"/>
        <w:spacing w:before="1"/>
        <w:ind w:left="0"/>
        <w:rPr>
          <w:sz w:val="21"/>
        </w:rPr>
      </w:pPr>
    </w:p>
    <w:p w:rsidR="00FA3AD3" w:rsidRDefault="007F41F9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samostalnost</w:t>
      </w:r>
      <w:r w:rsidR="00B91C1C">
        <w:rPr>
          <w:sz w:val="24"/>
        </w:rPr>
        <w:t xml:space="preserve"> </w:t>
      </w:r>
      <w:r>
        <w:rPr>
          <w:sz w:val="24"/>
        </w:rPr>
        <w:t>i samoinicijativnost (prati se kroz učenikova istraživanja i projekte, rješavanje zadataka, služenje literaturom, prezentacije,</w:t>
      </w:r>
      <w:r>
        <w:rPr>
          <w:spacing w:val="-11"/>
          <w:sz w:val="24"/>
        </w:rPr>
        <w:t xml:space="preserve"> </w:t>
      </w:r>
      <w:r>
        <w:rPr>
          <w:sz w:val="24"/>
        </w:rPr>
        <w:t>rasprave),</w:t>
      </w:r>
    </w:p>
    <w:p w:rsidR="00FA3AD3" w:rsidRDefault="00FA3AD3">
      <w:pPr>
        <w:pStyle w:val="BodyText"/>
        <w:spacing w:before="10"/>
        <w:ind w:left="0"/>
        <w:rPr>
          <w:sz w:val="20"/>
        </w:rPr>
      </w:pPr>
    </w:p>
    <w:p w:rsidR="00FA3AD3" w:rsidRDefault="007F41F9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komunikacija i suradnja (prati se tijekom rada u skupinama kod eksperimentalnih istraživanja i učeničkih</w:t>
      </w:r>
      <w:r>
        <w:rPr>
          <w:spacing w:val="-2"/>
          <w:sz w:val="24"/>
        </w:rPr>
        <w:t xml:space="preserve"> </w:t>
      </w:r>
      <w:r>
        <w:rPr>
          <w:sz w:val="24"/>
        </w:rPr>
        <w:t>projekata).</w:t>
      </w:r>
    </w:p>
    <w:p w:rsidR="00FA3AD3" w:rsidRDefault="00FA3AD3">
      <w:pPr>
        <w:rPr>
          <w:sz w:val="24"/>
        </w:rPr>
        <w:sectPr w:rsidR="00FA3AD3">
          <w:type w:val="continuous"/>
          <w:pgSz w:w="16840" w:h="11910" w:orient="landscape"/>
          <w:pgMar w:top="640" w:right="780" w:bottom="280" w:left="500" w:header="720" w:footer="720" w:gutter="0"/>
          <w:cols w:space="720"/>
        </w:sectPr>
      </w:pPr>
    </w:p>
    <w:p w:rsidR="00FA3AD3" w:rsidRDefault="00FA3AD3">
      <w:pPr>
        <w:pStyle w:val="BodyText"/>
        <w:spacing w:before="2"/>
        <w:ind w:left="0"/>
        <w:rPr>
          <w:sz w:val="8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4026"/>
        <w:gridCol w:w="4112"/>
        <w:gridCol w:w="4110"/>
      </w:tblGrid>
      <w:tr w:rsidR="00FA3AD3">
        <w:trPr>
          <w:trHeight w:val="1833"/>
        </w:trPr>
        <w:tc>
          <w:tcPr>
            <w:tcW w:w="14428" w:type="dxa"/>
            <w:gridSpan w:val="4"/>
          </w:tcPr>
          <w:p w:rsidR="00FA3AD3" w:rsidRDefault="00FA3AD3">
            <w:pPr>
              <w:pStyle w:val="TableParagraph"/>
              <w:rPr>
                <w:sz w:val="36"/>
              </w:rPr>
            </w:pPr>
          </w:p>
          <w:p w:rsidR="00FA3AD3" w:rsidRDefault="00B91C1C">
            <w:pPr>
              <w:pStyle w:val="TableParagraph"/>
              <w:ind w:left="4262" w:right="4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KRITERIJI VREDNOVANJA</w:t>
            </w:r>
            <w:r w:rsidR="007F41F9">
              <w:rPr>
                <w:b/>
                <w:sz w:val="24"/>
              </w:rPr>
              <w:t xml:space="preserve"> I PRAĆENJA UČENIKA</w:t>
            </w:r>
          </w:p>
          <w:p w:rsidR="00FA3AD3" w:rsidRDefault="007F41F9">
            <w:pPr>
              <w:pStyle w:val="TableParagraph"/>
              <w:spacing w:before="137" w:line="360" w:lineRule="auto"/>
              <w:ind w:left="5705" w:right="56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FIZIKA (70 sati godišnje) </w:t>
            </w:r>
          </w:p>
        </w:tc>
      </w:tr>
      <w:tr w:rsidR="00FA3AD3">
        <w:trPr>
          <w:trHeight w:val="919"/>
        </w:trPr>
        <w:tc>
          <w:tcPr>
            <w:tcW w:w="2180" w:type="dxa"/>
          </w:tcPr>
          <w:p w:rsidR="00FA3AD3" w:rsidRDefault="00FA3AD3">
            <w:pPr>
              <w:pStyle w:val="TableParagraph"/>
              <w:spacing w:before="8"/>
              <w:rPr>
                <w:sz w:val="34"/>
              </w:rPr>
            </w:pPr>
          </w:p>
          <w:p w:rsidR="00FA3AD3" w:rsidRDefault="007F41F9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Ocjena</w:t>
            </w:r>
          </w:p>
        </w:tc>
        <w:tc>
          <w:tcPr>
            <w:tcW w:w="4026" w:type="dxa"/>
          </w:tcPr>
          <w:p w:rsidR="00FA3AD3" w:rsidRDefault="00FA3AD3">
            <w:pPr>
              <w:pStyle w:val="TableParagraph"/>
              <w:spacing w:before="11"/>
              <w:rPr>
                <w:sz w:val="25"/>
              </w:rPr>
            </w:pPr>
          </w:p>
          <w:p w:rsidR="00FA3AD3" w:rsidRDefault="00B91C1C">
            <w:pPr>
              <w:pStyle w:val="TableParagraph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Znanje i vještine</w:t>
            </w:r>
          </w:p>
        </w:tc>
        <w:tc>
          <w:tcPr>
            <w:tcW w:w="4112" w:type="dxa"/>
          </w:tcPr>
          <w:p w:rsidR="00FA3AD3" w:rsidRDefault="00B91C1C" w:rsidP="00383BEF">
            <w:pPr>
              <w:pStyle w:val="TableParagraph"/>
              <w:spacing w:before="183"/>
              <w:ind w:left="1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Konceptualni i numerički         zadaci</w:t>
            </w:r>
          </w:p>
        </w:tc>
        <w:tc>
          <w:tcPr>
            <w:tcW w:w="4110" w:type="dxa"/>
          </w:tcPr>
          <w:p w:rsidR="00FA3AD3" w:rsidRDefault="00FA3AD3">
            <w:pPr>
              <w:pStyle w:val="TableParagraph"/>
              <w:spacing w:before="10"/>
              <w:rPr>
                <w:sz w:val="27"/>
              </w:rPr>
            </w:pPr>
          </w:p>
          <w:p w:rsidR="00FA3AD3" w:rsidRDefault="00F07416">
            <w:pPr>
              <w:pStyle w:val="TableParagraph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Istraživanje fizičkih pojava</w:t>
            </w:r>
          </w:p>
        </w:tc>
      </w:tr>
      <w:tr w:rsidR="00FA3AD3">
        <w:trPr>
          <w:trHeight w:val="3105"/>
        </w:trPr>
        <w:tc>
          <w:tcPr>
            <w:tcW w:w="2180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9"/>
              <w:rPr>
                <w:sz w:val="37"/>
              </w:rPr>
            </w:pPr>
          </w:p>
          <w:p w:rsidR="00FA3AD3" w:rsidRDefault="007F41F9">
            <w:pPr>
              <w:pStyle w:val="TableParagraph"/>
              <w:spacing w:before="1" w:line="451" w:lineRule="auto"/>
              <w:ind w:left="947" w:right="476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Nedovoljan (1)</w:t>
            </w:r>
          </w:p>
        </w:tc>
        <w:tc>
          <w:tcPr>
            <w:tcW w:w="4026" w:type="dxa"/>
          </w:tcPr>
          <w:p w:rsidR="00FA3AD3" w:rsidRDefault="00FA3AD3">
            <w:pPr>
              <w:pStyle w:val="TableParagraph"/>
              <w:spacing w:before="10"/>
              <w:rPr>
                <w:sz w:val="38"/>
              </w:rPr>
            </w:pPr>
          </w:p>
          <w:p w:rsidR="00FA3AD3" w:rsidRDefault="007F41F9">
            <w:pPr>
              <w:pStyle w:val="TableParagraph"/>
              <w:ind w:left="371" w:right="364" w:hanging="5"/>
              <w:jc w:val="center"/>
              <w:rPr>
                <w:sz w:val="24"/>
              </w:rPr>
            </w:pPr>
            <w:r>
              <w:rPr>
                <w:sz w:val="24"/>
              </w:rPr>
              <w:t>Učenik nije usvojio niti minimum nastavnih sadržaja. Ne prepoznaje osnovnu tematiku.</w:t>
            </w:r>
          </w:p>
          <w:p w:rsidR="00FA3AD3" w:rsidRDefault="007F41F9">
            <w:pPr>
              <w:pStyle w:val="TableParagraph"/>
              <w:spacing w:before="1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Obrazlaže nesuvislo, nelogično i bez razumijevanja.</w:t>
            </w:r>
          </w:p>
          <w:p w:rsidR="00FA3AD3" w:rsidRDefault="00FA3AD3">
            <w:pPr>
              <w:pStyle w:val="TableParagraph"/>
              <w:rPr>
                <w:sz w:val="24"/>
              </w:rPr>
            </w:pPr>
          </w:p>
          <w:p w:rsidR="00FA3AD3" w:rsidRDefault="007F41F9">
            <w:pPr>
              <w:pStyle w:val="TableParagraph"/>
              <w:ind w:left="1225" w:right="169" w:hanging="1037"/>
              <w:rPr>
                <w:sz w:val="24"/>
              </w:rPr>
            </w:pPr>
            <w:r>
              <w:rPr>
                <w:sz w:val="24"/>
              </w:rPr>
              <w:t>Na pisani</w:t>
            </w:r>
            <w:r w:rsidR="00F07416">
              <w:rPr>
                <w:sz w:val="24"/>
              </w:rPr>
              <w:t>m provjerama postiže manje od 45</w:t>
            </w:r>
            <w:r>
              <w:rPr>
                <w:sz w:val="24"/>
              </w:rPr>
              <w:t>% bodova.</w:t>
            </w:r>
          </w:p>
        </w:tc>
        <w:tc>
          <w:tcPr>
            <w:tcW w:w="4112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6"/>
            </w:pPr>
          </w:p>
          <w:p w:rsidR="00FA3AD3" w:rsidRDefault="007F41F9">
            <w:pPr>
              <w:pStyle w:val="TableParagraph"/>
              <w:spacing w:line="276" w:lineRule="auto"/>
              <w:ind w:left="353" w:right="330" w:firstLine="220"/>
              <w:rPr>
                <w:sz w:val="24"/>
              </w:rPr>
            </w:pPr>
            <w:r>
              <w:rPr>
                <w:sz w:val="24"/>
              </w:rPr>
              <w:t>Nema primjene znanja. Niti uz učiteljevu pomoć ne može rješavati</w:t>
            </w:r>
          </w:p>
          <w:p w:rsidR="00FA3AD3" w:rsidRDefault="007F41F9">
            <w:pPr>
              <w:pStyle w:val="TableParagraph"/>
              <w:spacing w:line="275" w:lineRule="exact"/>
              <w:ind w:left="1657"/>
              <w:rPr>
                <w:sz w:val="24"/>
              </w:rPr>
            </w:pPr>
            <w:r>
              <w:rPr>
                <w:sz w:val="24"/>
              </w:rPr>
              <w:t>zadatke.</w:t>
            </w:r>
          </w:p>
          <w:p w:rsidR="00FA3AD3" w:rsidRDefault="00FA3AD3">
            <w:pPr>
              <w:pStyle w:val="TableParagraph"/>
              <w:spacing w:before="1"/>
              <w:rPr>
                <w:sz w:val="21"/>
              </w:rPr>
            </w:pPr>
          </w:p>
          <w:p w:rsidR="00FA3AD3" w:rsidRDefault="007F41F9">
            <w:pPr>
              <w:pStyle w:val="TableParagraph"/>
              <w:spacing w:line="276" w:lineRule="auto"/>
              <w:ind w:left="1268" w:right="212" w:hanging="1037"/>
              <w:rPr>
                <w:sz w:val="24"/>
              </w:rPr>
            </w:pPr>
            <w:r>
              <w:rPr>
                <w:sz w:val="24"/>
              </w:rPr>
              <w:t>Na pisani</w:t>
            </w:r>
            <w:r w:rsidR="00F07416">
              <w:rPr>
                <w:sz w:val="24"/>
              </w:rPr>
              <w:t>m provjerama postiže manje od 45</w:t>
            </w:r>
            <w:r>
              <w:rPr>
                <w:sz w:val="24"/>
              </w:rPr>
              <w:t>% bodova.</w:t>
            </w:r>
          </w:p>
        </w:tc>
        <w:tc>
          <w:tcPr>
            <w:tcW w:w="4110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7F41F9">
            <w:pPr>
              <w:pStyle w:val="TableParagraph"/>
              <w:spacing w:before="218" w:line="276" w:lineRule="auto"/>
              <w:ind w:left="140" w:right="137"/>
              <w:jc w:val="center"/>
              <w:rPr>
                <w:sz w:val="24"/>
              </w:rPr>
            </w:pPr>
            <w:r>
              <w:rPr>
                <w:sz w:val="24"/>
              </w:rPr>
              <w:t>Učenik ne prati tijek odvijanja procesa pri izvođenju pokusa i ne surađuje s ostalim učenicima.</w:t>
            </w:r>
          </w:p>
        </w:tc>
      </w:tr>
      <w:tr w:rsidR="00FA3AD3">
        <w:trPr>
          <w:trHeight w:val="4092"/>
        </w:trPr>
        <w:tc>
          <w:tcPr>
            <w:tcW w:w="2180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2"/>
              <w:rPr>
                <w:sz w:val="25"/>
              </w:rPr>
            </w:pPr>
          </w:p>
          <w:p w:rsidR="00FA3AD3" w:rsidRDefault="007F41F9">
            <w:pPr>
              <w:pStyle w:val="TableParagraph"/>
              <w:spacing w:line="451" w:lineRule="auto"/>
              <w:ind w:left="947" w:right="59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Dovoljan (2)</w:t>
            </w:r>
          </w:p>
        </w:tc>
        <w:tc>
          <w:tcPr>
            <w:tcW w:w="4026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8"/>
              <w:rPr>
                <w:sz w:val="27"/>
              </w:rPr>
            </w:pPr>
          </w:p>
          <w:p w:rsidR="00FA3AD3" w:rsidRDefault="007F41F9">
            <w:pPr>
              <w:pStyle w:val="TableParagraph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Učenik prepoznaje osnovne pojmove, odgovara po sjećanju, bez dubljeg razumijevanja. Obrazlaže nepotpuno, površno i s pogreškama.</w:t>
            </w:r>
          </w:p>
          <w:p w:rsidR="00FA3AD3" w:rsidRDefault="00FA3AD3">
            <w:pPr>
              <w:pStyle w:val="TableParagraph"/>
              <w:rPr>
                <w:sz w:val="24"/>
              </w:rPr>
            </w:pPr>
          </w:p>
          <w:p w:rsidR="00FA3AD3" w:rsidRDefault="00F07416">
            <w:pPr>
              <w:pStyle w:val="TableParagraph"/>
              <w:spacing w:before="1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Na pisanim provjerama postiže 45%- 59</w:t>
            </w:r>
            <w:r w:rsidR="007F41F9">
              <w:rPr>
                <w:sz w:val="24"/>
              </w:rPr>
              <w:t>% bodova.</w:t>
            </w:r>
          </w:p>
        </w:tc>
        <w:tc>
          <w:tcPr>
            <w:tcW w:w="4112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7F41F9">
            <w:pPr>
              <w:pStyle w:val="TableParagraph"/>
              <w:spacing w:before="171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Znanje primjenjuje slabo i nesigurno.</w:t>
            </w:r>
          </w:p>
          <w:p w:rsidR="00FA3AD3" w:rsidRDefault="00FA3AD3">
            <w:pPr>
              <w:pStyle w:val="TableParagraph"/>
              <w:spacing w:before="1"/>
              <w:rPr>
                <w:sz w:val="21"/>
              </w:rPr>
            </w:pPr>
          </w:p>
          <w:p w:rsidR="00FA3AD3" w:rsidRDefault="00F07416">
            <w:pPr>
              <w:pStyle w:val="TableParagraph"/>
              <w:spacing w:line="276" w:lineRule="auto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Na pisanim provjerama postiže 45%- 59</w:t>
            </w:r>
            <w:r w:rsidR="007F41F9">
              <w:rPr>
                <w:sz w:val="24"/>
              </w:rPr>
              <w:t>% bodova.</w:t>
            </w:r>
          </w:p>
        </w:tc>
        <w:tc>
          <w:tcPr>
            <w:tcW w:w="4110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9"/>
              <w:rPr>
                <w:sz w:val="37"/>
              </w:rPr>
            </w:pPr>
          </w:p>
          <w:p w:rsidR="00FA3AD3" w:rsidRDefault="007F41F9">
            <w:pPr>
              <w:pStyle w:val="TableParagraph"/>
              <w:spacing w:before="1"/>
              <w:ind w:left="399"/>
              <w:rPr>
                <w:sz w:val="24"/>
              </w:rPr>
            </w:pPr>
            <w:r>
              <w:rPr>
                <w:sz w:val="24"/>
              </w:rPr>
              <w:t>Učenik prepoznaje pribor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mjerne</w:t>
            </w:r>
          </w:p>
          <w:p w:rsidR="00FA3AD3" w:rsidRDefault="007F41F9">
            <w:pPr>
              <w:pStyle w:val="TableParagraph"/>
              <w:spacing w:before="40" w:line="276" w:lineRule="auto"/>
              <w:ind w:left="380" w:hanging="200"/>
              <w:rPr>
                <w:sz w:val="24"/>
              </w:rPr>
            </w:pPr>
            <w:r>
              <w:rPr>
                <w:sz w:val="24"/>
              </w:rPr>
              <w:t xml:space="preserve">instrumente za izvođenje pokusa, </w:t>
            </w:r>
            <w:r>
              <w:rPr>
                <w:spacing w:val="-3"/>
                <w:sz w:val="24"/>
              </w:rPr>
              <w:t xml:space="preserve">slaže </w:t>
            </w:r>
            <w:r>
              <w:rPr>
                <w:sz w:val="24"/>
              </w:rPr>
              <w:t>pokus uz pomoć članova grupe ili učitelja sa zadanim priborom i po uputama, opisuje opažanja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bilježi</w:t>
            </w:r>
          </w:p>
          <w:p w:rsidR="00FA3AD3" w:rsidRDefault="007F41F9">
            <w:pPr>
              <w:pStyle w:val="TableParagraph"/>
              <w:spacing w:before="1" w:line="276" w:lineRule="auto"/>
              <w:ind w:left="149" w:right="149" w:firstLine="5"/>
              <w:jc w:val="center"/>
              <w:rPr>
                <w:sz w:val="24"/>
              </w:rPr>
            </w:pPr>
            <w:r>
              <w:rPr>
                <w:sz w:val="24"/>
              </w:rPr>
              <w:t>podatke pri izvođenju pokusa, izvodi najjednostavnija mjerenja, objašnjava zaključke nakon što su ih donijeli ostali članovi grupe.</w:t>
            </w:r>
          </w:p>
        </w:tc>
      </w:tr>
    </w:tbl>
    <w:p w:rsidR="00FA3AD3" w:rsidRDefault="00FA3AD3">
      <w:pPr>
        <w:spacing w:line="276" w:lineRule="auto"/>
        <w:jc w:val="center"/>
        <w:rPr>
          <w:sz w:val="24"/>
        </w:rPr>
        <w:sectPr w:rsidR="00FA3AD3">
          <w:pgSz w:w="16840" w:h="11910" w:orient="landscape"/>
          <w:pgMar w:top="1100" w:right="780" w:bottom="280" w:left="50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4026"/>
        <w:gridCol w:w="4112"/>
        <w:gridCol w:w="4110"/>
      </w:tblGrid>
      <w:tr w:rsidR="00FA3AD3">
        <w:trPr>
          <w:trHeight w:val="3456"/>
        </w:trPr>
        <w:tc>
          <w:tcPr>
            <w:tcW w:w="2180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9"/>
              <w:rPr>
                <w:sz w:val="26"/>
              </w:rPr>
            </w:pPr>
          </w:p>
          <w:p w:rsidR="00FA3AD3" w:rsidRDefault="007F41F9">
            <w:pPr>
              <w:pStyle w:val="TableParagraph"/>
              <w:spacing w:line="448" w:lineRule="auto"/>
              <w:ind w:left="763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4026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7F41F9">
            <w:pPr>
              <w:pStyle w:val="TableParagraph"/>
              <w:spacing w:before="212" w:line="276" w:lineRule="auto"/>
              <w:ind w:left="529" w:right="133" w:hanging="372"/>
              <w:rPr>
                <w:sz w:val="24"/>
              </w:rPr>
            </w:pPr>
            <w:r>
              <w:rPr>
                <w:sz w:val="24"/>
              </w:rPr>
              <w:t>Učenik reproducira temeljne pojmove, razumije gradivo, ali ga ne zna</w:t>
            </w:r>
          </w:p>
          <w:p w:rsidR="00FA3AD3" w:rsidRDefault="007F41F9">
            <w:pPr>
              <w:pStyle w:val="TableParagraph"/>
              <w:spacing w:line="276" w:lineRule="auto"/>
              <w:ind w:left="361" w:right="270" w:hanging="75"/>
              <w:rPr>
                <w:sz w:val="24"/>
              </w:rPr>
            </w:pPr>
            <w:r>
              <w:rPr>
                <w:sz w:val="24"/>
              </w:rPr>
              <w:t>primijeniti, niti obrazložiti vlastitim primjerima. Obrazlaže djelomično logično i uvjerljivo. Nije dovoljno</w:t>
            </w:r>
          </w:p>
          <w:p w:rsidR="00FA3AD3" w:rsidRDefault="007F41F9">
            <w:pPr>
              <w:pStyle w:val="TableParagraph"/>
              <w:ind w:left="1446"/>
              <w:rPr>
                <w:sz w:val="24"/>
              </w:rPr>
            </w:pPr>
            <w:r>
              <w:rPr>
                <w:sz w:val="24"/>
              </w:rPr>
              <w:t>samostalan.</w:t>
            </w:r>
          </w:p>
          <w:p w:rsidR="00FA3AD3" w:rsidRDefault="00FA3AD3">
            <w:pPr>
              <w:pStyle w:val="TableParagraph"/>
              <w:rPr>
                <w:sz w:val="21"/>
              </w:rPr>
            </w:pPr>
          </w:p>
          <w:p w:rsidR="00FA3AD3" w:rsidRDefault="00F07416">
            <w:pPr>
              <w:pStyle w:val="TableParagraph"/>
              <w:spacing w:before="1" w:line="276" w:lineRule="auto"/>
              <w:ind w:left="1377" w:right="201" w:hanging="1155"/>
              <w:rPr>
                <w:sz w:val="24"/>
              </w:rPr>
            </w:pPr>
            <w:r>
              <w:rPr>
                <w:sz w:val="24"/>
              </w:rPr>
              <w:t>Na pisanim provjerama postiže 60%- 74</w:t>
            </w:r>
            <w:r w:rsidR="007F41F9">
              <w:rPr>
                <w:sz w:val="24"/>
              </w:rPr>
              <w:t>% bodova.</w:t>
            </w:r>
          </w:p>
        </w:tc>
        <w:tc>
          <w:tcPr>
            <w:tcW w:w="4112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8"/>
              <w:rPr>
                <w:sz w:val="37"/>
              </w:rPr>
            </w:pPr>
          </w:p>
          <w:p w:rsidR="00FA3AD3" w:rsidRDefault="007F41F9">
            <w:pPr>
              <w:pStyle w:val="TableParagraph"/>
              <w:ind w:left="272" w:right="269" w:firstLine="1"/>
              <w:jc w:val="center"/>
              <w:rPr>
                <w:sz w:val="24"/>
              </w:rPr>
            </w:pPr>
            <w:r>
              <w:rPr>
                <w:sz w:val="24"/>
              </w:rPr>
              <w:t>Donekle primjenjuje znanje, rješava polako i, uz učiteljevu pomoć, točno.</w:t>
            </w:r>
          </w:p>
          <w:p w:rsidR="00FA3AD3" w:rsidRDefault="00FA3AD3">
            <w:pPr>
              <w:pStyle w:val="TableParagraph"/>
              <w:rPr>
                <w:sz w:val="24"/>
              </w:rPr>
            </w:pPr>
          </w:p>
          <w:p w:rsidR="00FA3AD3" w:rsidRDefault="00F07416">
            <w:pPr>
              <w:pStyle w:val="TableParagraph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Na pisanim provjerama postiže 60%- 74</w:t>
            </w:r>
            <w:r w:rsidR="007F41F9">
              <w:rPr>
                <w:sz w:val="24"/>
              </w:rPr>
              <w:t>% bodova.</w:t>
            </w:r>
          </w:p>
        </w:tc>
        <w:tc>
          <w:tcPr>
            <w:tcW w:w="4110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7F41F9">
            <w:pPr>
              <w:pStyle w:val="TableParagraph"/>
              <w:spacing w:before="212" w:line="276" w:lineRule="auto"/>
              <w:ind w:left="118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Učenik samostalno slaže i izvodi jednostavan pokus sa zadanim priborom i po uputama, samostalno mjeri i prikazuje podatke jednostavnih pokusa, objašnjava zaključke jednostavnih pokusa.</w:t>
            </w:r>
          </w:p>
        </w:tc>
      </w:tr>
      <w:tr w:rsidR="00FA3AD3">
        <w:trPr>
          <w:trHeight w:val="3057"/>
        </w:trPr>
        <w:tc>
          <w:tcPr>
            <w:tcW w:w="2180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4"/>
              <w:rPr>
                <w:sz w:val="35"/>
              </w:rPr>
            </w:pPr>
          </w:p>
          <w:p w:rsidR="00FA3AD3" w:rsidRDefault="007F41F9">
            <w:pPr>
              <w:pStyle w:val="TableParagraph"/>
              <w:spacing w:before="1" w:line="448" w:lineRule="auto"/>
              <w:ind w:left="947" w:right="493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Vrlo dobar (4)</w:t>
            </w:r>
          </w:p>
        </w:tc>
        <w:tc>
          <w:tcPr>
            <w:tcW w:w="4026" w:type="dxa"/>
          </w:tcPr>
          <w:p w:rsidR="00FA3AD3" w:rsidRDefault="00FA3AD3">
            <w:pPr>
              <w:pStyle w:val="TableParagraph"/>
              <w:spacing w:before="3"/>
              <w:rPr>
                <w:sz w:val="36"/>
              </w:rPr>
            </w:pPr>
          </w:p>
          <w:p w:rsidR="00FA3AD3" w:rsidRDefault="007F41F9">
            <w:pPr>
              <w:pStyle w:val="TableParagraph"/>
              <w:ind w:left="337" w:right="331" w:hanging="2"/>
              <w:jc w:val="center"/>
              <w:rPr>
                <w:sz w:val="24"/>
              </w:rPr>
            </w:pPr>
            <w:r>
              <w:rPr>
                <w:sz w:val="24"/>
              </w:rPr>
              <w:t>Učenik razumije gradivo i zna se služiti usvojenim znanjem.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Navodi</w:t>
            </w:r>
          </w:p>
          <w:p w:rsidR="00FA3AD3" w:rsidRDefault="007F41F9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vlastite primjere i samostalno rješava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 složenije zadatke. Obrazlaže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točno,</w:t>
            </w:r>
          </w:p>
          <w:p w:rsidR="00FA3AD3" w:rsidRDefault="007F41F9">
            <w:pPr>
              <w:pStyle w:val="TableParagraph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logično i s razumijevanjem.</w:t>
            </w:r>
          </w:p>
          <w:p w:rsidR="00FA3AD3" w:rsidRDefault="00FA3AD3">
            <w:pPr>
              <w:pStyle w:val="TableParagraph"/>
              <w:rPr>
                <w:sz w:val="24"/>
              </w:rPr>
            </w:pPr>
          </w:p>
          <w:p w:rsidR="00FA3AD3" w:rsidRDefault="00F07416">
            <w:pPr>
              <w:pStyle w:val="TableParagraph"/>
              <w:spacing w:before="1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Na pisanim provjerama postiže 75%- 89</w:t>
            </w:r>
            <w:r w:rsidR="007F41F9">
              <w:rPr>
                <w:sz w:val="24"/>
              </w:rPr>
              <w:t>% bodova.</w:t>
            </w:r>
          </w:p>
        </w:tc>
        <w:tc>
          <w:tcPr>
            <w:tcW w:w="4112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4"/>
              <w:rPr>
                <w:sz w:val="20"/>
              </w:rPr>
            </w:pPr>
          </w:p>
          <w:p w:rsidR="00FA3AD3" w:rsidRDefault="007F41F9">
            <w:pPr>
              <w:pStyle w:val="TableParagraph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Znanje primjenjuje umjereno brzo, točno i </w:t>
            </w:r>
            <w:r>
              <w:rPr>
                <w:b/>
                <w:sz w:val="24"/>
              </w:rPr>
              <w:t>bez učiteljeve pomoći</w:t>
            </w:r>
            <w:r>
              <w:rPr>
                <w:sz w:val="24"/>
              </w:rPr>
              <w:t>.</w:t>
            </w:r>
          </w:p>
          <w:p w:rsidR="00FA3AD3" w:rsidRDefault="00FA3AD3">
            <w:pPr>
              <w:pStyle w:val="TableParagraph"/>
              <w:rPr>
                <w:sz w:val="24"/>
              </w:rPr>
            </w:pPr>
          </w:p>
          <w:p w:rsidR="00FA3AD3" w:rsidRDefault="00F07416">
            <w:pPr>
              <w:pStyle w:val="TableParagraph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Na pisanim provjerama postiže 75%- 89</w:t>
            </w:r>
            <w:r w:rsidR="007F41F9">
              <w:rPr>
                <w:sz w:val="24"/>
              </w:rPr>
              <w:t>% bodova.</w:t>
            </w:r>
          </w:p>
        </w:tc>
        <w:tc>
          <w:tcPr>
            <w:tcW w:w="4110" w:type="dxa"/>
          </w:tcPr>
          <w:p w:rsidR="00FA3AD3" w:rsidRDefault="007F41F9">
            <w:pPr>
              <w:pStyle w:val="TableParagraph"/>
              <w:spacing w:line="276" w:lineRule="auto"/>
              <w:ind w:left="118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Učenik samostalno slaže i izvodi pokus sa zadanim priborom i po uputama, samostalno prepoznaje varijable i mjeri njihove vrijednosti, izmjerene podatke prikazuje tablično i grafički, raspravlja problem na temelju prikazanih podataka s ostalim učenicima i učiteljem,</w:t>
            </w:r>
          </w:p>
          <w:p w:rsidR="00FA3AD3" w:rsidRDefault="007F41F9">
            <w:pPr>
              <w:pStyle w:val="TableParagraph"/>
              <w:spacing w:line="276" w:lineRule="auto"/>
              <w:ind w:left="140" w:right="139"/>
              <w:jc w:val="center"/>
              <w:rPr>
                <w:sz w:val="24"/>
              </w:rPr>
            </w:pPr>
            <w:r>
              <w:rPr>
                <w:sz w:val="24"/>
              </w:rPr>
              <w:t>formulira zaključke u suradnji s ostalim učenicima i učiteljem.</w:t>
            </w:r>
          </w:p>
        </w:tc>
      </w:tr>
      <w:tr w:rsidR="00FA3AD3">
        <w:trPr>
          <w:trHeight w:val="3588"/>
        </w:trPr>
        <w:tc>
          <w:tcPr>
            <w:tcW w:w="2180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5"/>
              <w:rPr>
                <w:sz w:val="32"/>
              </w:rPr>
            </w:pPr>
          </w:p>
          <w:p w:rsidR="00FA3AD3" w:rsidRDefault="007F41F9">
            <w:pPr>
              <w:pStyle w:val="TableParagraph"/>
              <w:spacing w:line="451" w:lineRule="auto"/>
              <w:ind w:left="947" w:right="656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Odličan (5)</w:t>
            </w:r>
          </w:p>
        </w:tc>
        <w:tc>
          <w:tcPr>
            <w:tcW w:w="4026" w:type="dxa"/>
          </w:tcPr>
          <w:p w:rsidR="00FA3AD3" w:rsidRDefault="00FA3AD3">
            <w:pPr>
              <w:pStyle w:val="TableParagraph"/>
              <w:spacing w:before="4"/>
              <w:rPr>
                <w:sz w:val="23"/>
              </w:rPr>
            </w:pPr>
          </w:p>
          <w:p w:rsidR="00FA3AD3" w:rsidRDefault="007F41F9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Učenik stečeno znanje primjenjuje na nove, složenije primjere. Sposoban je prenositi znanje drugim učenicima i služi se dodatnim izvorima znanja i</w:t>
            </w:r>
          </w:p>
          <w:p w:rsidR="00FA3AD3" w:rsidRDefault="007F41F9">
            <w:pPr>
              <w:pStyle w:val="TableParagraph"/>
              <w:ind w:left="174" w:right="16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informacijama iz različitih medija te primjenjuje sadržaje iz fizike u </w:t>
            </w:r>
            <w:r>
              <w:rPr>
                <w:b/>
                <w:sz w:val="24"/>
              </w:rPr>
              <w:t xml:space="preserve">novim </w:t>
            </w:r>
            <w:r>
              <w:rPr>
                <w:sz w:val="24"/>
              </w:rPr>
              <w:t>situacijama. Uspješno uočava korelaciju sa srodnim gradivom.</w:t>
            </w:r>
          </w:p>
          <w:p w:rsidR="00FA3AD3" w:rsidRDefault="00FA3AD3">
            <w:pPr>
              <w:pStyle w:val="TableParagraph"/>
              <w:rPr>
                <w:sz w:val="24"/>
              </w:rPr>
            </w:pPr>
          </w:p>
          <w:p w:rsidR="00FA3AD3" w:rsidRDefault="007F41F9">
            <w:pPr>
              <w:pStyle w:val="TableParagraph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Na pisani</w:t>
            </w:r>
            <w:r w:rsidR="00F07416">
              <w:rPr>
                <w:sz w:val="24"/>
              </w:rPr>
              <w:t>m provjerama postiže najmanje 90</w:t>
            </w:r>
            <w:r>
              <w:rPr>
                <w:sz w:val="24"/>
              </w:rPr>
              <w:t>% bodova.</w:t>
            </w:r>
          </w:p>
        </w:tc>
        <w:tc>
          <w:tcPr>
            <w:tcW w:w="4112" w:type="dxa"/>
          </w:tcPr>
          <w:p w:rsidR="00FA3AD3" w:rsidRDefault="00FA3AD3">
            <w:pPr>
              <w:pStyle w:val="TableParagraph"/>
              <w:rPr>
                <w:sz w:val="26"/>
              </w:rPr>
            </w:pPr>
          </w:p>
          <w:p w:rsidR="00FA3AD3" w:rsidRDefault="00FA3AD3">
            <w:pPr>
              <w:pStyle w:val="TableParagraph"/>
              <w:spacing w:before="5"/>
              <w:rPr>
                <w:sz w:val="33"/>
              </w:rPr>
            </w:pPr>
          </w:p>
          <w:p w:rsidR="00FA3AD3" w:rsidRDefault="007F41F9">
            <w:pPr>
              <w:pStyle w:val="TableParagraph"/>
              <w:ind w:left="106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Rješava brzo i s lakoćom. Primjenjuje znanje </w:t>
            </w:r>
            <w:r>
              <w:rPr>
                <w:b/>
                <w:sz w:val="24"/>
              </w:rPr>
              <w:t>potpuno samostalno, bez greške i u novim ispitnim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situacijama</w:t>
            </w:r>
            <w:r>
              <w:rPr>
                <w:sz w:val="24"/>
              </w:rPr>
              <w:t>.</w:t>
            </w:r>
          </w:p>
          <w:p w:rsidR="00FA3AD3" w:rsidRDefault="007F41F9">
            <w:pPr>
              <w:pStyle w:val="TableParagraph"/>
              <w:spacing w:before="1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Povezuje činjenice, postavlja probleme, novi su mu sadržaji izazov.</w:t>
            </w:r>
          </w:p>
          <w:p w:rsidR="00FA3AD3" w:rsidRDefault="00FA3AD3">
            <w:pPr>
              <w:pStyle w:val="TableParagraph"/>
              <w:rPr>
                <w:sz w:val="24"/>
              </w:rPr>
            </w:pPr>
          </w:p>
          <w:p w:rsidR="00FA3AD3" w:rsidRDefault="007F41F9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Na pisani</w:t>
            </w:r>
            <w:r w:rsidR="00F07416">
              <w:rPr>
                <w:sz w:val="24"/>
              </w:rPr>
              <w:t>m provjerama postiže najmanje 90</w:t>
            </w:r>
            <w:r>
              <w:rPr>
                <w:sz w:val="24"/>
              </w:rPr>
              <w:t>% bodova.</w:t>
            </w:r>
          </w:p>
        </w:tc>
        <w:tc>
          <w:tcPr>
            <w:tcW w:w="4110" w:type="dxa"/>
          </w:tcPr>
          <w:p w:rsidR="00FA3AD3" w:rsidRDefault="00FA3AD3">
            <w:pPr>
              <w:pStyle w:val="TableParagraph"/>
              <w:spacing w:before="4"/>
              <w:rPr>
                <w:sz w:val="23"/>
              </w:rPr>
            </w:pPr>
          </w:p>
          <w:p w:rsidR="00FA3AD3" w:rsidRDefault="007F41F9">
            <w:pPr>
              <w:pStyle w:val="TableParagraph"/>
              <w:spacing w:line="276" w:lineRule="auto"/>
              <w:ind w:left="156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Učenik može osmisliti pokus za rješavanje problema, samostalno planirati i izvesti eksperimentalnu proceduru, prikupiti i organizirati podatke o problemu iz različitih izvora, samostalno formulirati zaključke, kritički ih analizirati i otvoriti nove probleme za daljnja istraživanja.</w:t>
            </w:r>
          </w:p>
        </w:tc>
      </w:tr>
    </w:tbl>
    <w:p w:rsidR="00FA3AD3" w:rsidRDefault="00FA3AD3">
      <w:pPr>
        <w:spacing w:line="276" w:lineRule="auto"/>
        <w:jc w:val="center"/>
        <w:rPr>
          <w:sz w:val="24"/>
        </w:rPr>
        <w:sectPr w:rsidR="00FA3AD3">
          <w:pgSz w:w="16840" w:h="11910" w:orient="landscape"/>
          <w:pgMar w:top="720" w:right="780" w:bottom="280" w:left="500" w:header="720" w:footer="720" w:gutter="0"/>
          <w:cols w:space="720"/>
        </w:sectPr>
      </w:pPr>
    </w:p>
    <w:p w:rsidR="00FA3AD3" w:rsidRDefault="007F41F9">
      <w:pPr>
        <w:pStyle w:val="BodyText"/>
        <w:spacing w:before="72"/>
        <w:ind w:right="3709"/>
      </w:pPr>
      <w:r>
        <w:lastRenderedPageBreak/>
        <w:t>Negativna ocjena iz ispita znanja ispravlja se najkasnije u roku od 2 tjedna otkad je učenik</w:t>
      </w:r>
      <w:r w:rsidR="00F07416">
        <w:t xml:space="preserve"> dobio ispravljeni ispit na uvid.</w:t>
      </w:r>
      <w:r>
        <w:t xml:space="preserve"> Druga mogućnost za ispravljanje negativne ocjene je u roku 2 tjedna nakon praznika.</w:t>
      </w:r>
    </w:p>
    <w:p w:rsidR="00817DE7" w:rsidRDefault="00817DE7">
      <w:pPr>
        <w:pStyle w:val="BodyText"/>
        <w:spacing w:before="72"/>
        <w:ind w:right="3709"/>
      </w:pPr>
    </w:p>
    <w:p w:rsidR="00817DE7" w:rsidRPr="00817DE7" w:rsidRDefault="007F41F9" w:rsidP="00817DE7">
      <w:pPr>
        <w:spacing w:before="1" w:line="276" w:lineRule="auto"/>
        <w:ind w:left="220" w:right="257"/>
        <w:rPr>
          <w:b/>
          <w:sz w:val="24"/>
        </w:rPr>
      </w:pPr>
      <w:r>
        <w:rPr>
          <w:b/>
          <w:sz w:val="24"/>
        </w:rPr>
        <w:t xml:space="preserve">Zaključna ocjena </w:t>
      </w:r>
      <w:r>
        <w:rPr>
          <w:sz w:val="24"/>
        </w:rPr>
        <w:t>je odraz</w:t>
      </w:r>
      <w:r w:rsidR="00E52BD7">
        <w:rPr>
          <w:sz w:val="24"/>
        </w:rPr>
        <w:t xml:space="preserve"> usvojenosti odgojno - obrazovnih ishoda</w:t>
      </w:r>
      <w:r>
        <w:rPr>
          <w:sz w:val="24"/>
        </w:rPr>
        <w:t xml:space="preserve"> tijekom godine, a utemeljena je na bilješkama o praćenju učenika i ocjenama, te </w:t>
      </w:r>
      <w:r>
        <w:rPr>
          <w:b/>
          <w:sz w:val="24"/>
        </w:rPr>
        <w:t xml:space="preserve">ne mora biti </w:t>
      </w:r>
      <w:r w:rsidR="00817DE7">
        <w:rPr>
          <w:b/>
          <w:sz w:val="24"/>
        </w:rPr>
        <w:t>aritmetička sredina svih ocjena.</w:t>
      </w: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Kriterije vrednovanja izradila Vesna  Krajina, profesorica matematike i fizike</w:t>
      </w:r>
    </w:p>
    <w:p w:rsidR="00817DE7" w:rsidRDefault="00817DE7" w:rsidP="00817DE7">
      <w:pPr>
        <w:pStyle w:val="Default"/>
        <w:rPr>
          <w:b/>
          <w:bCs/>
          <w:sz w:val="23"/>
          <w:szCs w:val="23"/>
        </w:rPr>
      </w:pPr>
    </w:p>
    <w:p w:rsidR="00817DE7" w:rsidRDefault="00837B23" w:rsidP="00817DE7">
      <w:pPr>
        <w:spacing w:before="1" w:line="276" w:lineRule="auto"/>
        <w:ind w:left="220" w:right="257"/>
        <w:rPr>
          <w:b/>
          <w:sz w:val="24"/>
        </w:rPr>
      </w:pPr>
      <w:r>
        <w:rPr>
          <w:b/>
          <w:bCs/>
          <w:sz w:val="23"/>
          <w:szCs w:val="23"/>
        </w:rPr>
        <w:t>Horvati, 31.08.2020</w:t>
      </w:r>
      <w:r w:rsidR="00817DE7">
        <w:rPr>
          <w:b/>
          <w:bCs/>
          <w:sz w:val="23"/>
          <w:szCs w:val="23"/>
        </w:rPr>
        <w:t>.</w:t>
      </w:r>
    </w:p>
    <w:sectPr w:rsidR="00817DE7" w:rsidSect="00FA3AD3">
      <w:pgSz w:w="16840" w:h="11910" w:orient="landscape"/>
      <w:pgMar w:top="640" w:right="7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1058"/>
    <w:multiLevelType w:val="hybridMultilevel"/>
    <w:tmpl w:val="0602DC1A"/>
    <w:lvl w:ilvl="0" w:tplc="7F50868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CA5A73BA">
      <w:numFmt w:val="bullet"/>
      <w:lvlText w:val="•"/>
      <w:lvlJc w:val="left"/>
      <w:pPr>
        <w:ind w:left="1969" w:hanging="240"/>
      </w:pPr>
      <w:rPr>
        <w:rFonts w:hint="default"/>
        <w:lang w:val="hr-HR" w:eastAsia="hr-HR" w:bidi="hr-HR"/>
      </w:rPr>
    </w:lvl>
    <w:lvl w:ilvl="2" w:tplc="052EF5F8">
      <w:numFmt w:val="bullet"/>
      <w:lvlText w:val="•"/>
      <w:lvlJc w:val="left"/>
      <w:pPr>
        <w:ind w:left="3479" w:hanging="240"/>
      </w:pPr>
      <w:rPr>
        <w:rFonts w:hint="default"/>
        <w:lang w:val="hr-HR" w:eastAsia="hr-HR" w:bidi="hr-HR"/>
      </w:rPr>
    </w:lvl>
    <w:lvl w:ilvl="3" w:tplc="E56AC3EE">
      <w:numFmt w:val="bullet"/>
      <w:lvlText w:val="•"/>
      <w:lvlJc w:val="left"/>
      <w:pPr>
        <w:ind w:left="4989" w:hanging="240"/>
      </w:pPr>
      <w:rPr>
        <w:rFonts w:hint="default"/>
        <w:lang w:val="hr-HR" w:eastAsia="hr-HR" w:bidi="hr-HR"/>
      </w:rPr>
    </w:lvl>
    <w:lvl w:ilvl="4" w:tplc="30E41BBC">
      <w:numFmt w:val="bullet"/>
      <w:lvlText w:val="•"/>
      <w:lvlJc w:val="left"/>
      <w:pPr>
        <w:ind w:left="6499" w:hanging="240"/>
      </w:pPr>
      <w:rPr>
        <w:rFonts w:hint="default"/>
        <w:lang w:val="hr-HR" w:eastAsia="hr-HR" w:bidi="hr-HR"/>
      </w:rPr>
    </w:lvl>
    <w:lvl w:ilvl="5" w:tplc="68D8AFD4">
      <w:numFmt w:val="bullet"/>
      <w:lvlText w:val="•"/>
      <w:lvlJc w:val="left"/>
      <w:pPr>
        <w:ind w:left="8009" w:hanging="240"/>
      </w:pPr>
      <w:rPr>
        <w:rFonts w:hint="default"/>
        <w:lang w:val="hr-HR" w:eastAsia="hr-HR" w:bidi="hr-HR"/>
      </w:rPr>
    </w:lvl>
    <w:lvl w:ilvl="6" w:tplc="08F29ED2">
      <w:numFmt w:val="bullet"/>
      <w:lvlText w:val="•"/>
      <w:lvlJc w:val="left"/>
      <w:pPr>
        <w:ind w:left="9519" w:hanging="240"/>
      </w:pPr>
      <w:rPr>
        <w:rFonts w:hint="default"/>
        <w:lang w:val="hr-HR" w:eastAsia="hr-HR" w:bidi="hr-HR"/>
      </w:rPr>
    </w:lvl>
    <w:lvl w:ilvl="7" w:tplc="6C5A2F0C">
      <w:numFmt w:val="bullet"/>
      <w:lvlText w:val="•"/>
      <w:lvlJc w:val="left"/>
      <w:pPr>
        <w:ind w:left="11028" w:hanging="240"/>
      </w:pPr>
      <w:rPr>
        <w:rFonts w:hint="default"/>
        <w:lang w:val="hr-HR" w:eastAsia="hr-HR" w:bidi="hr-HR"/>
      </w:rPr>
    </w:lvl>
    <w:lvl w:ilvl="8" w:tplc="5D48059C">
      <w:numFmt w:val="bullet"/>
      <w:lvlText w:val="•"/>
      <w:lvlJc w:val="left"/>
      <w:pPr>
        <w:ind w:left="12538" w:hanging="24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3AD3"/>
    <w:rsid w:val="00074971"/>
    <w:rsid w:val="00383BEF"/>
    <w:rsid w:val="00400A15"/>
    <w:rsid w:val="005D5E73"/>
    <w:rsid w:val="007F41F9"/>
    <w:rsid w:val="00817DE7"/>
    <w:rsid w:val="00837B23"/>
    <w:rsid w:val="00975A9F"/>
    <w:rsid w:val="00A77757"/>
    <w:rsid w:val="00B91C1C"/>
    <w:rsid w:val="00D36CB8"/>
    <w:rsid w:val="00E52BD7"/>
    <w:rsid w:val="00F07416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99D5-03C8-4824-8B7E-FEC50DC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3AD3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3A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A3AD3"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A3AD3"/>
    <w:pPr>
      <w:ind w:left="460" w:hanging="240"/>
    </w:pPr>
  </w:style>
  <w:style w:type="paragraph" w:customStyle="1" w:styleId="TableParagraph">
    <w:name w:val="Table Paragraph"/>
    <w:basedOn w:val="Normal"/>
    <w:uiPriority w:val="1"/>
    <w:qFormat/>
    <w:rsid w:val="00FA3AD3"/>
  </w:style>
  <w:style w:type="paragraph" w:customStyle="1" w:styleId="box459557">
    <w:name w:val="box_459557"/>
    <w:basedOn w:val="Normal"/>
    <w:rsid w:val="00B91C1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817D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2019-09-06T18:23:00Z</dcterms:created>
  <dcterms:modified xsi:type="dcterms:W3CDTF">2020-06-27T15:10:00Z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2019-09-06T00:00:00Z</vt:filetime>
  </property>
</Properties>
</file>